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B91A" w14:textId="4EF17601" w:rsidR="001D3717" w:rsidRPr="007E4A17" w:rsidRDefault="00E65FB4" w:rsidP="00D32841">
      <w:pPr>
        <w:rPr>
          <w:b/>
          <w:bCs w:val="0"/>
          <w:color w:val="000000"/>
          <w:sz w:val="36"/>
          <w:szCs w:val="36"/>
        </w:rPr>
      </w:pPr>
      <w:r>
        <w:rPr>
          <w:b/>
          <w:sz w:val="36"/>
          <w:szCs w:val="36"/>
        </w:rPr>
        <w:t xml:space="preserve">Short report of </w:t>
      </w:r>
      <w:r w:rsidR="00A30462">
        <w:rPr>
          <w:b/>
          <w:sz w:val="36"/>
          <w:szCs w:val="36"/>
        </w:rPr>
        <w:t xml:space="preserve">GSCN Plenary </w:t>
      </w:r>
      <w:r w:rsidR="00984666">
        <w:rPr>
          <w:b/>
          <w:sz w:val="36"/>
          <w:szCs w:val="36"/>
        </w:rPr>
        <w:t>meeting, version of 5</w:t>
      </w:r>
      <w:r w:rsidR="00984666" w:rsidRPr="00984666">
        <w:rPr>
          <w:b/>
          <w:sz w:val="36"/>
          <w:szCs w:val="36"/>
          <w:vertAlign w:val="superscript"/>
        </w:rPr>
        <w:t>th</w:t>
      </w:r>
      <w:r w:rsidR="00984666">
        <w:rPr>
          <w:b/>
          <w:sz w:val="36"/>
          <w:szCs w:val="36"/>
        </w:rPr>
        <w:t xml:space="preserve"> April 2018</w:t>
      </w:r>
    </w:p>
    <w:p w14:paraId="307EED8B" w14:textId="58E24BEF" w:rsidR="001D3717" w:rsidRPr="00BA0354" w:rsidRDefault="001D3717" w:rsidP="001D3717">
      <w:pPr>
        <w:rPr>
          <w:sz w:val="16"/>
          <w:szCs w:val="16"/>
        </w:rPr>
      </w:pPr>
    </w:p>
    <w:p w14:paraId="12D7D6C8" w14:textId="008E270B" w:rsidR="001D3717" w:rsidRPr="00F307A7" w:rsidRDefault="001D3717" w:rsidP="001D3717">
      <w:pPr>
        <w:rPr>
          <w:sz w:val="32"/>
          <w:szCs w:val="32"/>
        </w:rPr>
      </w:pPr>
      <w:r w:rsidRPr="00F307A7">
        <w:rPr>
          <w:sz w:val="32"/>
          <w:szCs w:val="32"/>
        </w:rPr>
        <w:t>Meeting time:</w:t>
      </w:r>
    </w:p>
    <w:p w14:paraId="1CF43302" w14:textId="34A3EEFB" w:rsidR="001D3717" w:rsidRPr="00F307A7" w:rsidRDefault="004103A1" w:rsidP="001D3717">
      <w:pPr>
        <w:rPr>
          <w:rStyle w:val="Strk"/>
          <w:sz w:val="28"/>
          <w:szCs w:val="28"/>
        </w:rPr>
      </w:pPr>
      <w:bookmarkStart w:id="0" w:name="_Hlk503355782"/>
      <w:r>
        <w:rPr>
          <w:noProof/>
          <w:sz w:val="48"/>
          <w:szCs w:val="48"/>
          <w:lang w:eastAsia="en-GB"/>
        </w:rPr>
        <w:drawing>
          <wp:anchor distT="0" distB="0" distL="114300" distR="114300" simplePos="0" relativeHeight="251658240" behindDoc="1" locked="0" layoutInCell="1" allowOverlap="1" wp14:anchorId="138D4B4F" wp14:editId="2760E4E6">
            <wp:simplePos x="0" y="0"/>
            <wp:positionH relativeFrom="column">
              <wp:posOffset>4295775</wp:posOffset>
            </wp:positionH>
            <wp:positionV relativeFrom="paragraph">
              <wp:posOffset>8890</wp:posOffset>
            </wp:positionV>
            <wp:extent cx="5199380" cy="3789266"/>
            <wp:effectExtent l="0" t="0" r="1270" b="190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9380" cy="37892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841">
        <w:rPr>
          <w:rStyle w:val="Strk"/>
          <w:sz w:val="28"/>
          <w:szCs w:val="28"/>
        </w:rPr>
        <w:t>Wednesday</w:t>
      </w:r>
      <w:r w:rsidR="001D3717" w:rsidRPr="00F307A7">
        <w:rPr>
          <w:rStyle w:val="Strk"/>
          <w:sz w:val="28"/>
          <w:szCs w:val="28"/>
        </w:rPr>
        <w:t xml:space="preserve">, </w:t>
      </w:r>
      <w:r w:rsidR="001D3717">
        <w:rPr>
          <w:rStyle w:val="Strk"/>
          <w:sz w:val="28"/>
          <w:szCs w:val="28"/>
        </w:rPr>
        <w:t>March</w:t>
      </w:r>
      <w:r w:rsidR="001D3717" w:rsidRPr="00F307A7">
        <w:rPr>
          <w:rStyle w:val="Strk"/>
          <w:sz w:val="28"/>
          <w:szCs w:val="28"/>
        </w:rPr>
        <w:t xml:space="preserve"> </w:t>
      </w:r>
      <w:r w:rsidR="001D3717">
        <w:rPr>
          <w:rStyle w:val="Strk"/>
          <w:sz w:val="28"/>
          <w:szCs w:val="28"/>
        </w:rPr>
        <w:t>7</w:t>
      </w:r>
      <w:r w:rsidR="001D3717" w:rsidRPr="00F307A7">
        <w:rPr>
          <w:rStyle w:val="Strk"/>
          <w:sz w:val="28"/>
          <w:szCs w:val="28"/>
          <w:vertAlign w:val="superscript"/>
        </w:rPr>
        <w:t>th</w:t>
      </w:r>
      <w:r w:rsidR="001D3717" w:rsidRPr="00F307A7">
        <w:rPr>
          <w:rStyle w:val="Strk"/>
          <w:sz w:val="28"/>
          <w:szCs w:val="28"/>
        </w:rPr>
        <w:t>, 201</w:t>
      </w:r>
      <w:r>
        <w:rPr>
          <w:rStyle w:val="Strk"/>
          <w:sz w:val="28"/>
          <w:szCs w:val="28"/>
        </w:rPr>
        <w:t>8</w:t>
      </w:r>
      <w:r w:rsidR="001D3717">
        <w:rPr>
          <w:rStyle w:val="Strk"/>
          <w:sz w:val="28"/>
          <w:szCs w:val="28"/>
        </w:rPr>
        <w:t xml:space="preserve">, </w:t>
      </w:r>
      <w:r>
        <w:rPr>
          <w:rStyle w:val="Strk"/>
          <w:sz w:val="28"/>
          <w:szCs w:val="28"/>
        </w:rPr>
        <w:t>1</w:t>
      </w:r>
      <w:r w:rsidR="00D32841">
        <w:rPr>
          <w:rStyle w:val="Strk"/>
          <w:sz w:val="28"/>
          <w:szCs w:val="28"/>
        </w:rPr>
        <w:t>4</w:t>
      </w:r>
      <w:r w:rsidR="001D3717" w:rsidRPr="00F307A7">
        <w:rPr>
          <w:rStyle w:val="Strk"/>
          <w:sz w:val="28"/>
          <w:szCs w:val="28"/>
        </w:rPr>
        <w:t>:00 - 1</w:t>
      </w:r>
      <w:r>
        <w:rPr>
          <w:rStyle w:val="Strk"/>
          <w:sz w:val="28"/>
          <w:szCs w:val="28"/>
        </w:rPr>
        <w:t>8</w:t>
      </w:r>
      <w:r w:rsidR="001D3717" w:rsidRPr="00F307A7">
        <w:rPr>
          <w:rStyle w:val="Strk"/>
          <w:sz w:val="28"/>
          <w:szCs w:val="28"/>
        </w:rPr>
        <w:t>:00</w:t>
      </w:r>
    </w:p>
    <w:p w14:paraId="63E68981" w14:textId="77777777" w:rsidR="00D32841" w:rsidRPr="000A7C4B" w:rsidRDefault="00D32841" w:rsidP="00D32841">
      <w:pPr>
        <w:tabs>
          <w:tab w:val="left" w:pos="5339"/>
        </w:tabs>
        <w:spacing w:before="120"/>
        <w:rPr>
          <w:rFonts w:cstheme="minorHAnsi"/>
          <w:sz w:val="28"/>
          <w:szCs w:val="32"/>
        </w:rPr>
      </w:pPr>
      <w:r w:rsidRPr="000A7C4B">
        <w:rPr>
          <w:rFonts w:cstheme="minorHAnsi"/>
          <w:sz w:val="28"/>
          <w:szCs w:val="32"/>
        </w:rPr>
        <w:t>Meeting location:</w:t>
      </w:r>
      <w:r w:rsidRPr="000A7C4B">
        <w:rPr>
          <w:rFonts w:cstheme="minorHAnsi"/>
          <w:sz w:val="28"/>
          <w:szCs w:val="32"/>
        </w:rPr>
        <w:tab/>
      </w:r>
    </w:p>
    <w:p w14:paraId="1E360E4E" w14:textId="77777777" w:rsidR="00D32841" w:rsidRPr="000A7C4B" w:rsidRDefault="00D32841" w:rsidP="00D32841">
      <w:pPr>
        <w:rPr>
          <w:rFonts w:cstheme="minorHAnsi"/>
          <w:b/>
          <w:sz w:val="24"/>
          <w:szCs w:val="28"/>
          <w:lang w:val="de-DE"/>
        </w:rPr>
      </w:pPr>
      <w:r w:rsidRPr="000A7C4B">
        <w:rPr>
          <w:rFonts w:cstheme="minorHAnsi"/>
          <w:b/>
          <w:sz w:val="24"/>
          <w:szCs w:val="28"/>
          <w:lang w:val="de-DE"/>
        </w:rPr>
        <w:t>AENOR</w:t>
      </w:r>
    </w:p>
    <w:p w14:paraId="1ACF8428" w14:textId="77777777" w:rsidR="00D32841" w:rsidRPr="000A7C4B" w:rsidRDefault="00D32841" w:rsidP="00D32841">
      <w:pPr>
        <w:rPr>
          <w:rFonts w:cstheme="minorHAnsi"/>
          <w:b/>
          <w:sz w:val="24"/>
          <w:szCs w:val="28"/>
        </w:rPr>
      </w:pPr>
      <w:r w:rsidRPr="000A7C4B">
        <w:rPr>
          <w:rFonts w:cstheme="minorHAnsi"/>
          <w:b/>
          <w:sz w:val="24"/>
          <w:szCs w:val="28"/>
        </w:rPr>
        <w:t xml:space="preserve">Calle de </w:t>
      </w:r>
      <w:proofErr w:type="spellStart"/>
      <w:r w:rsidRPr="000A7C4B">
        <w:rPr>
          <w:rFonts w:cstheme="minorHAnsi"/>
          <w:b/>
          <w:sz w:val="24"/>
          <w:szCs w:val="28"/>
        </w:rPr>
        <w:t>Génova</w:t>
      </w:r>
      <w:proofErr w:type="spellEnd"/>
      <w:r w:rsidRPr="000A7C4B">
        <w:rPr>
          <w:rFonts w:cstheme="minorHAnsi"/>
          <w:b/>
          <w:sz w:val="24"/>
          <w:szCs w:val="28"/>
        </w:rPr>
        <w:t>, 6</w:t>
      </w:r>
      <w:r>
        <w:rPr>
          <w:rFonts w:cstheme="minorHAnsi"/>
          <w:b/>
          <w:sz w:val="24"/>
          <w:szCs w:val="28"/>
        </w:rPr>
        <w:t xml:space="preserve">, </w:t>
      </w:r>
      <w:r w:rsidRPr="000A7C4B">
        <w:rPr>
          <w:rFonts w:cstheme="minorHAnsi"/>
          <w:b/>
          <w:sz w:val="24"/>
          <w:szCs w:val="28"/>
        </w:rPr>
        <w:t>28004 Madrid, Spain</w:t>
      </w:r>
    </w:p>
    <w:p w14:paraId="260DA064" w14:textId="7DDB20B0" w:rsidR="00D32841" w:rsidRDefault="00D32841" w:rsidP="00D32841">
      <w:pPr>
        <w:ind w:right="7229"/>
        <w:rPr>
          <w:rFonts w:cstheme="minorHAnsi"/>
          <w:sz w:val="22"/>
          <w:szCs w:val="22"/>
        </w:rPr>
      </w:pPr>
      <w:r>
        <w:rPr>
          <w:rFonts w:cstheme="minorHAnsi"/>
          <w:sz w:val="22"/>
          <w:szCs w:val="22"/>
        </w:rPr>
        <w:t>Meeting room: 1.1+1.2</w:t>
      </w:r>
    </w:p>
    <w:p w14:paraId="73CED618" w14:textId="77777777" w:rsidR="00D32841" w:rsidRPr="000A7C4B" w:rsidRDefault="00D32841" w:rsidP="00D32841">
      <w:pPr>
        <w:ind w:right="7229"/>
        <w:rPr>
          <w:rFonts w:cstheme="minorHAnsi"/>
          <w:i/>
          <w:sz w:val="22"/>
          <w:szCs w:val="22"/>
        </w:rPr>
      </w:pPr>
      <w:r w:rsidRPr="000A7C4B">
        <w:rPr>
          <w:rFonts w:cstheme="minorHAnsi"/>
          <w:sz w:val="22"/>
          <w:szCs w:val="22"/>
        </w:rPr>
        <w:t>Phone: +34 915 294 900</w:t>
      </w:r>
    </w:p>
    <w:p w14:paraId="48983343" w14:textId="77777777" w:rsidR="00D32841" w:rsidRDefault="00D32841" w:rsidP="00D32841">
      <w:pPr>
        <w:ind w:right="7228"/>
        <w:rPr>
          <w:i/>
          <w:sz w:val="24"/>
          <w:szCs w:val="28"/>
        </w:rPr>
      </w:pPr>
      <w:bookmarkStart w:id="1" w:name="_Hlk505165603"/>
    </w:p>
    <w:bookmarkEnd w:id="1"/>
    <w:p w14:paraId="06148E0C" w14:textId="20EAFF95" w:rsidR="00D32841" w:rsidRPr="00E65FB4" w:rsidRDefault="00D32841" w:rsidP="00D32841">
      <w:pPr>
        <w:spacing w:after="60"/>
        <w:ind w:right="7229"/>
        <w:rPr>
          <w:b/>
          <w:color w:val="D9D9D9" w:themeColor="background1" w:themeShade="D9"/>
          <w:sz w:val="24"/>
          <w:szCs w:val="24"/>
        </w:rPr>
      </w:pPr>
      <w:r w:rsidRPr="00E65FB4">
        <w:rPr>
          <w:b/>
          <w:color w:val="D9D9D9" w:themeColor="background1" w:themeShade="D9"/>
          <w:sz w:val="24"/>
          <w:szCs w:val="24"/>
        </w:rPr>
        <w:t xml:space="preserve">Web conference login </w:t>
      </w:r>
      <w:proofErr w:type="gramStart"/>
      <w:r w:rsidRPr="00E65FB4">
        <w:rPr>
          <w:b/>
          <w:color w:val="D9D9D9" w:themeColor="background1" w:themeShade="D9"/>
          <w:sz w:val="24"/>
          <w:szCs w:val="24"/>
        </w:rPr>
        <w:t>-  see</w:t>
      </w:r>
      <w:proofErr w:type="gramEnd"/>
      <w:r w:rsidRPr="00E65FB4">
        <w:rPr>
          <w:b/>
          <w:color w:val="D9D9D9" w:themeColor="background1" w:themeShade="D9"/>
          <w:sz w:val="24"/>
          <w:szCs w:val="24"/>
        </w:rPr>
        <w:t xml:space="preserve"> below agenda</w:t>
      </w:r>
    </w:p>
    <w:p w14:paraId="159B7E1E" w14:textId="77777777" w:rsidR="0067034D" w:rsidRPr="00E65FB4" w:rsidRDefault="0067034D" w:rsidP="00D32841">
      <w:pPr>
        <w:spacing w:after="60"/>
        <w:ind w:right="7229"/>
        <w:rPr>
          <w:b/>
          <w:color w:val="D9D9D9" w:themeColor="background1" w:themeShade="D9"/>
          <w:sz w:val="24"/>
          <w:szCs w:val="24"/>
        </w:rPr>
      </w:pPr>
    </w:p>
    <w:p w14:paraId="5D9A1070" w14:textId="77FF3B86" w:rsidR="00D32841" w:rsidRPr="00E65FB4" w:rsidRDefault="00D32841" w:rsidP="00D32841">
      <w:pPr>
        <w:spacing w:after="60"/>
        <w:ind w:right="7229"/>
        <w:rPr>
          <w:b/>
          <w:color w:val="D9D9D9" w:themeColor="background1" w:themeShade="D9"/>
          <w:sz w:val="24"/>
          <w:szCs w:val="24"/>
          <w:highlight w:val="yellow"/>
        </w:rPr>
      </w:pPr>
      <w:r w:rsidRPr="00E65FB4">
        <w:rPr>
          <w:b/>
          <w:color w:val="D9D9D9" w:themeColor="background1" w:themeShade="D9"/>
          <w:sz w:val="24"/>
          <w:szCs w:val="24"/>
        </w:rPr>
        <w:t>Recommended hotels – see below agenda</w:t>
      </w:r>
    </w:p>
    <w:p w14:paraId="1D553233" w14:textId="77777777" w:rsidR="0067034D" w:rsidRPr="00E65FB4" w:rsidRDefault="0067034D" w:rsidP="0026431B">
      <w:pPr>
        <w:ind w:right="7228"/>
        <w:jc w:val="center"/>
        <w:rPr>
          <w:b/>
          <w:color w:val="D9D9D9" w:themeColor="background1" w:themeShade="D9"/>
          <w:sz w:val="24"/>
          <w:szCs w:val="24"/>
        </w:rPr>
      </w:pPr>
      <w:bookmarkStart w:id="2" w:name="_GoBack"/>
      <w:bookmarkEnd w:id="2"/>
    </w:p>
    <w:p w14:paraId="7A758DB9" w14:textId="3414CEFB" w:rsidR="00D32841" w:rsidRPr="00E65FB4" w:rsidRDefault="00D32841" w:rsidP="00D32841">
      <w:pPr>
        <w:ind w:right="7228"/>
        <w:rPr>
          <w:b/>
          <w:color w:val="D9D9D9" w:themeColor="background1" w:themeShade="D9"/>
          <w:sz w:val="24"/>
          <w:szCs w:val="24"/>
        </w:rPr>
      </w:pPr>
      <w:r w:rsidRPr="00E65FB4">
        <w:rPr>
          <w:b/>
          <w:color w:val="D9D9D9" w:themeColor="background1" w:themeShade="D9"/>
          <w:sz w:val="24"/>
          <w:szCs w:val="24"/>
        </w:rPr>
        <w:t>Related meetings same place:</w:t>
      </w:r>
    </w:p>
    <w:p w14:paraId="0ACAE7C6" w14:textId="77777777" w:rsidR="00D32841" w:rsidRPr="00E65FB4" w:rsidRDefault="00D32841" w:rsidP="00D32841">
      <w:pPr>
        <w:pStyle w:val="Listeafsnit"/>
        <w:numPr>
          <w:ilvl w:val="0"/>
          <w:numId w:val="4"/>
        </w:numPr>
        <w:ind w:right="7228"/>
        <w:rPr>
          <w:b/>
          <w:color w:val="D9D9D9" w:themeColor="background1" w:themeShade="D9"/>
          <w:sz w:val="24"/>
          <w:szCs w:val="24"/>
          <w:lang w:val="en-GB"/>
        </w:rPr>
      </w:pPr>
      <w:r w:rsidRPr="00E65FB4">
        <w:rPr>
          <w:b/>
          <w:color w:val="D9D9D9" w:themeColor="background1" w:themeShade="D9"/>
          <w:sz w:val="24"/>
          <w:szCs w:val="24"/>
          <w:lang w:val="en-GB"/>
        </w:rPr>
        <w:t>CEN TC 312 WG 1 “Solar collectors”</w:t>
      </w:r>
    </w:p>
    <w:p w14:paraId="252A4A42" w14:textId="77777777" w:rsidR="00D32841" w:rsidRPr="00E65FB4" w:rsidRDefault="00D32841" w:rsidP="00D32841">
      <w:pPr>
        <w:pStyle w:val="Listeafsnit"/>
        <w:numPr>
          <w:ilvl w:val="0"/>
          <w:numId w:val="4"/>
        </w:numPr>
        <w:ind w:right="7228"/>
        <w:rPr>
          <w:b/>
          <w:color w:val="D9D9D9" w:themeColor="background1" w:themeShade="D9"/>
          <w:sz w:val="24"/>
          <w:szCs w:val="24"/>
          <w:lang w:val="en-GB"/>
        </w:rPr>
      </w:pPr>
      <w:r w:rsidRPr="00E65FB4">
        <w:rPr>
          <w:b/>
          <w:color w:val="D9D9D9" w:themeColor="background1" w:themeShade="D9"/>
          <w:sz w:val="24"/>
          <w:szCs w:val="24"/>
          <w:lang w:val="en-GB"/>
        </w:rPr>
        <w:t>IEA SHC Task 57 “Solar Standards and Certification”</w:t>
      </w:r>
    </w:p>
    <w:p w14:paraId="626F89B6" w14:textId="77777777" w:rsidR="00D32841" w:rsidRPr="00E65FB4" w:rsidRDefault="00D32841" w:rsidP="00D32841">
      <w:pPr>
        <w:pStyle w:val="Listeafsnit"/>
        <w:numPr>
          <w:ilvl w:val="0"/>
          <w:numId w:val="4"/>
        </w:numPr>
        <w:ind w:right="7228"/>
        <w:rPr>
          <w:b/>
          <w:color w:val="D9D9D9" w:themeColor="background1" w:themeShade="D9"/>
          <w:sz w:val="24"/>
          <w:szCs w:val="24"/>
          <w:lang w:val="en-US"/>
        </w:rPr>
      </w:pPr>
      <w:r w:rsidRPr="00E65FB4">
        <w:rPr>
          <w:b/>
          <w:color w:val="D9D9D9" w:themeColor="background1" w:themeShade="D9"/>
          <w:sz w:val="24"/>
          <w:szCs w:val="24"/>
          <w:lang w:val="en-US"/>
        </w:rPr>
        <w:t>Global Solar Certification Network, GSCN</w:t>
      </w:r>
    </w:p>
    <w:p w14:paraId="6C02ECBF" w14:textId="77777777" w:rsidR="00D32841" w:rsidRPr="00E65FB4" w:rsidRDefault="00D32841" w:rsidP="00D32841">
      <w:pPr>
        <w:rPr>
          <w:b/>
          <w:color w:val="D9D9D9" w:themeColor="background1" w:themeShade="D9"/>
          <w:sz w:val="24"/>
          <w:szCs w:val="24"/>
        </w:rPr>
      </w:pPr>
      <w:r w:rsidRPr="00E65FB4">
        <w:rPr>
          <w:b/>
          <w:color w:val="D9D9D9" w:themeColor="background1" w:themeShade="D9"/>
          <w:sz w:val="24"/>
          <w:szCs w:val="24"/>
        </w:rPr>
        <w:t>see overview/time schedule of meetings below agenda</w:t>
      </w:r>
    </w:p>
    <w:p w14:paraId="3375AFA6" w14:textId="77777777" w:rsidR="0067034D" w:rsidRPr="00E65FB4" w:rsidRDefault="0067034D" w:rsidP="0067034D">
      <w:pPr>
        <w:rPr>
          <w:b/>
          <w:color w:val="D9D9D9" w:themeColor="background1" w:themeShade="D9"/>
          <w:sz w:val="24"/>
          <w:szCs w:val="24"/>
        </w:rPr>
      </w:pPr>
    </w:p>
    <w:p w14:paraId="5F359A4A" w14:textId="41AD612C" w:rsidR="0067034D" w:rsidRPr="0067034D" w:rsidRDefault="0067034D" w:rsidP="0067034D">
      <w:pPr>
        <w:rPr>
          <w:b/>
          <w:color w:val="D9D9D9" w:themeColor="background1" w:themeShade="D9"/>
          <w:sz w:val="24"/>
          <w:szCs w:val="24"/>
        </w:rPr>
      </w:pPr>
      <w:r w:rsidRPr="0067034D">
        <w:rPr>
          <w:b/>
          <w:color w:val="D9D9D9" w:themeColor="background1" w:themeShade="D9"/>
          <w:sz w:val="24"/>
          <w:szCs w:val="24"/>
        </w:rPr>
        <w:t xml:space="preserve">Registration deadline </w:t>
      </w:r>
      <w:r w:rsidRPr="0067034D">
        <w:rPr>
          <w:b/>
          <w:color w:val="D9D9D9" w:themeColor="background1" w:themeShade="D9"/>
          <w:sz w:val="24"/>
          <w:szCs w:val="24"/>
          <w:u w:val="single"/>
        </w:rPr>
        <w:t>20</w:t>
      </w:r>
      <w:r w:rsidRPr="0067034D">
        <w:rPr>
          <w:b/>
          <w:color w:val="D9D9D9" w:themeColor="background1" w:themeShade="D9"/>
          <w:sz w:val="24"/>
          <w:szCs w:val="24"/>
          <w:u w:val="single"/>
          <w:vertAlign w:val="superscript"/>
        </w:rPr>
        <w:t>th</w:t>
      </w:r>
      <w:r w:rsidRPr="0067034D">
        <w:rPr>
          <w:b/>
          <w:color w:val="D9D9D9" w:themeColor="background1" w:themeShade="D9"/>
          <w:sz w:val="24"/>
          <w:szCs w:val="24"/>
          <w:u w:val="single"/>
        </w:rPr>
        <w:t xml:space="preserve"> February</w:t>
      </w:r>
    </w:p>
    <w:p w14:paraId="266D0497" w14:textId="77777777" w:rsidR="0067034D" w:rsidRPr="0067034D" w:rsidRDefault="0067034D" w:rsidP="0067034D">
      <w:pPr>
        <w:ind w:right="7228"/>
        <w:rPr>
          <w:i/>
          <w:color w:val="D9D9D9" w:themeColor="background1" w:themeShade="D9"/>
          <w:sz w:val="22"/>
          <w:szCs w:val="24"/>
        </w:rPr>
      </w:pPr>
      <w:r w:rsidRPr="0067034D">
        <w:rPr>
          <w:i/>
          <w:color w:val="D9D9D9" w:themeColor="background1" w:themeShade="D9"/>
          <w:sz w:val="22"/>
          <w:szCs w:val="24"/>
        </w:rPr>
        <w:t xml:space="preserve">Note: If the below on-line registration form below does not work for you, </w:t>
      </w:r>
    </w:p>
    <w:p w14:paraId="3F55EA6D" w14:textId="77777777" w:rsidR="0067034D" w:rsidRPr="0067034D" w:rsidRDefault="0067034D" w:rsidP="0067034D">
      <w:pPr>
        <w:ind w:right="7228"/>
        <w:rPr>
          <w:color w:val="D9D9D9" w:themeColor="background1" w:themeShade="D9"/>
          <w:sz w:val="22"/>
          <w:szCs w:val="24"/>
        </w:rPr>
      </w:pPr>
      <w:r w:rsidRPr="0067034D">
        <w:rPr>
          <w:i/>
          <w:color w:val="D9D9D9" w:themeColor="background1" w:themeShade="D9"/>
          <w:sz w:val="22"/>
          <w:szCs w:val="24"/>
        </w:rPr>
        <w:t xml:space="preserve">please </w:t>
      </w:r>
      <w:r w:rsidRPr="0067034D">
        <w:rPr>
          <w:i/>
          <w:color w:val="D9D9D9" w:themeColor="background1" w:themeShade="D9"/>
        </w:rPr>
        <w:t>fill in the last page</w:t>
      </w:r>
      <w:r w:rsidRPr="0067034D">
        <w:rPr>
          <w:i/>
          <w:color w:val="D9D9D9" w:themeColor="background1" w:themeShade="D9"/>
          <w:sz w:val="22"/>
          <w:szCs w:val="24"/>
        </w:rPr>
        <w:t xml:space="preserve"> in this document and send to jen@solarkey.dk</w:t>
      </w:r>
    </w:p>
    <w:p w14:paraId="47414F3A" w14:textId="77777777" w:rsidR="00D32841" w:rsidRDefault="00D32841" w:rsidP="00D32841">
      <w:pPr>
        <w:rPr>
          <w:i/>
        </w:rPr>
      </w:pPr>
    </w:p>
    <w:p w14:paraId="26165B22" w14:textId="77777777" w:rsidR="0067034D" w:rsidRPr="0067034D" w:rsidRDefault="0067034D" w:rsidP="0067034D">
      <w:pPr>
        <w:ind w:right="7228"/>
        <w:rPr>
          <w:b/>
          <w:color w:val="D9D9D9" w:themeColor="background1" w:themeShade="D9"/>
          <w:sz w:val="48"/>
          <w:szCs w:val="52"/>
        </w:rPr>
      </w:pPr>
      <w:r w:rsidRPr="0067034D">
        <w:rPr>
          <w:b/>
          <w:color w:val="D9D9D9" w:themeColor="background1" w:themeShade="D9"/>
          <w:sz w:val="22"/>
          <w:szCs w:val="24"/>
        </w:rPr>
        <w:t xml:space="preserve">Link to: </w:t>
      </w:r>
      <w:hyperlink r:id="rId9" w:history="1">
        <w:r w:rsidRPr="0067034D">
          <w:rPr>
            <w:rStyle w:val="Hyperlink"/>
            <w:b/>
            <w:color w:val="D9D9D9" w:themeColor="background1" w:themeShade="D9"/>
            <w:sz w:val="28"/>
            <w:szCs w:val="32"/>
          </w:rPr>
          <w:t>On-line registration</w:t>
        </w:r>
      </w:hyperlink>
      <w:r w:rsidRPr="0067034D">
        <w:rPr>
          <w:b/>
          <w:color w:val="D9D9D9" w:themeColor="background1" w:themeShade="D9"/>
          <w:sz w:val="28"/>
          <w:szCs w:val="32"/>
        </w:rPr>
        <w:t>*</w:t>
      </w:r>
    </w:p>
    <w:p w14:paraId="17A9340B" w14:textId="77777777" w:rsidR="0067034D" w:rsidRPr="0067034D" w:rsidRDefault="0067034D" w:rsidP="00D32841">
      <w:pPr>
        <w:ind w:right="7228"/>
        <w:rPr>
          <w:i/>
          <w:color w:val="D9D9D9" w:themeColor="background1" w:themeShade="D9"/>
        </w:rPr>
      </w:pPr>
    </w:p>
    <w:p w14:paraId="319ADAED" w14:textId="7A25CFFE" w:rsidR="001A31D4" w:rsidRPr="0067034D" w:rsidRDefault="00D32841" w:rsidP="00D32841">
      <w:pPr>
        <w:ind w:right="7228"/>
        <w:rPr>
          <w:i/>
          <w:color w:val="D9D9D9" w:themeColor="background1" w:themeShade="D9"/>
          <w:sz w:val="24"/>
          <w:szCs w:val="24"/>
        </w:rPr>
      </w:pPr>
      <w:r w:rsidRPr="0067034D">
        <w:rPr>
          <w:i/>
          <w:color w:val="D9D9D9" w:themeColor="background1" w:themeShade="D9"/>
        </w:rPr>
        <w:t xml:space="preserve">*) Registrations for meetings in Solar Keymark Network, GSCN and IEA SHC Task 57 can be done here. Registration for the CEN TC312 WG1 meeting is done with CEN TC 312 secretariat. If this Google link does not work in your </w:t>
      </w:r>
      <w:proofErr w:type="gramStart"/>
      <w:r w:rsidRPr="0067034D">
        <w:rPr>
          <w:i/>
          <w:color w:val="D9D9D9" w:themeColor="background1" w:themeShade="D9"/>
        </w:rPr>
        <w:t>country</w:t>
      </w:r>
      <w:proofErr w:type="gramEnd"/>
      <w:r w:rsidRPr="0067034D">
        <w:rPr>
          <w:i/>
          <w:color w:val="D9D9D9" w:themeColor="background1" w:themeShade="D9"/>
        </w:rPr>
        <w:t xml:space="preserve"> please fill in registration template on last page</w:t>
      </w:r>
    </w:p>
    <w:tbl>
      <w:tblPr>
        <w:tblW w:w="1502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CC"/>
        <w:tblLayout w:type="fixed"/>
        <w:tblCellMar>
          <w:top w:w="28" w:type="dxa"/>
          <w:left w:w="28" w:type="dxa"/>
          <w:bottom w:w="28" w:type="dxa"/>
          <w:right w:w="28" w:type="dxa"/>
        </w:tblCellMar>
        <w:tblLook w:val="0000" w:firstRow="0" w:lastRow="0" w:firstColumn="0" w:lastColumn="0" w:noHBand="0" w:noVBand="0"/>
      </w:tblPr>
      <w:tblGrid>
        <w:gridCol w:w="557"/>
        <w:gridCol w:w="1220"/>
        <w:gridCol w:w="10803"/>
        <w:gridCol w:w="2446"/>
      </w:tblGrid>
      <w:tr w:rsidR="00E97DFF" w:rsidRPr="00793863" w14:paraId="1209DF0A" w14:textId="77777777" w:rsidTr="00084612">
        <w:trPr>
          <w:cantSplit/>
          <w:trHeight w:val="326"/>
        </w:trPr>
        <w:tc>
          <w:tcPr>
            <w:tcW w:w="15026" w:type="dxa"/>
            <w:gridSpan w:val="4"/>
            <w:shd w:val="clear" w:color="auto" w:fill="FFFFCC"/>
          </w:tcPr>
          <w:bookmarkEnd w:id="0"/>
          <w:p w14:paraId="1CCD7B8F" w14:textId="02A90FB1" w:rsidR="00E97DFF" w:rsidRPr="00793863" w:rsidRDefault="00E97DFF" w:rsidP="001D3717">
            <w:pPr>
              <w:pStyle w:val="Overskrift3"/>
            </w:pPr>
            <w:r w:rsidRPr="00A71BBF">
              <w:rPr>
                <w:rFonts w:asciiTheme="minorHAnsi" w:hAnsiTheme="minorHAnsi"/>
                <w:sz w:val="32"/>
                <w:szCs w:val="32"/>
              </w:rPr>
              <w:lastRenderedPageBreak/>
              <w:t xml:space="preserve">Global Solar Certification Network, March </w:t>
            </w:r>
            <w:r w:rsidR="004103A1">
              <w:rPr>
                <w:rFonts w:asciiTheme="minorHAnsi" w:hAnsiTheme="minorHAnsi"/>
                <w:sz w:val="32"/>
                <w:szCs w:val="32"/>
              </w:rPr>
              <w:t>7</w:t>
            </w:r>
            <w:r w:rsidRPr="00A71BBF">
              <w:rPr>
                <w:rFonts w:asciiTheme="minorHAnsi" w:hAnsiTheme="minorHAnsi"/>
                <w:sz w:val="32"/>
                <w:szCs w:val="32"/>
                <w:vertAlign w:val="superscript"/>
              </w:rPr>
              <w:t>th</w:t>
            </w:r>
            <w:r w:rsidRPr="00A71BBF">
              <w:rPr>
                <w:rFonts w:asciiTheme="minorHAnsi" w:hAnsiTheme="minorHAnsi"/>
                <w:sz w:val="32"/>
                <w:szCs w:val="32"/>
              </w:rPr>
              <w:t xml:space="preserve">, </w:t>
            </w:r>
            <w:r w:rsidR="001D3717">
              <w:rPr>
                <w:rFonts w:asciiTheme="minorHAnsi" w:hAnsiTheme="minorHAnsi"/>
                <w:sz w:val="32"/>
                <w:szCs w:val="32"/>
              </w:rPr>
              <w:t>1</w:t>
            </w:r>
            <w:r w:rsidR="00910A8E">
              <w:rPr>
                <w:rFonts w:asciiTheme="minorHAnsi" w:hAnsiTheme="minorHAnsi"/>
                <w:sz w:val="32"/>
                <w:szCs w:val="32"/>
              </w:rPr>
              <w:t>4</w:t>
            </w:r>
            <w:r w:rsidRPr="00A71BBF">
              <w:rPr>
                <w:rFonts w:asciiTheme="minorHAnsi" w:hAnsiTheme="minorHAnsi"/>
                <w:sz w:val="32"/>
                <w:szCs w:val="32"/>
              </w:rPr>
              <w:t>:</w:t>
            </w:r>
            <w:r w:rsidR="00E65FB4">
              <w:rPr>
                <w:rFonts w:asciiTheme="minorHAnsi" w:hAnsiTheme="minorHAnsi"/>
                <w:sz w:val="32"/>
                <w:szCs w:val="32"/>
              </w:rPr>
              <w:t>0</w:t>
            </w:r>
            <w:r w:rsidRPr="00A71BBF">
              <w:rPr>
                <w:rFonts w:asciiTheme="minorHAnsi" w:hAnsiTheme="minorHAnsi"/>
                <w:sz w:val="32"/>
                <w:szCs w:val="32"/>
              </w:rPr>
              <w:t>0 – 1</w:t>
            </w:r>
            <w:r w:rsidR="001D3717">
              <w:rPr>
                <w:rFonts w:asciiTheme="minorHAnsi" w:hAnsiTheme="minorHAnsi"/>
                <w:sz w:val="32"/>
                <w:szCs w:val="32"/>
              </w:rPr>
              <w:t>8</w:t>
            </w:r>
            <w:r w:rsidRPr="00A71BBF">
              <w:rPr>
                <w:rFonts w:asciiTheme="minorHAnsi" w:hAnsiTheme="minorHAnsi"/>
                <w:sz w:val="32"/>
                <w:szCs w:val="32"/>
              </w:rPr>
              <w:t>:00</w:t>
            </w:r>
          </w:p>
        </w:tc>
      </w:tr>
      <w:tr w:rsidR="00A71BBF" w:rsidRPr="00793863" w14:paraId="427CECAC" w14:textId="77777777" w:rsidTr="00E97DFF">
        <w:trPr>
          <w:cantSplit/>
          <w:trHeight w:val="326"/>
        </w:trPr>
        <w:tc>
          <w:tcPr>
            <w:tcW w:w="557" w:type="dxa"/>
            <w:shd w:val="clear" w:color="auto" w:fill="FFFFCC"/>
          </w:tcPr>
          <w:p w14:paraId="1FBE3E0E" w14:textId="77777777" w:rsidR="00A71BBF" w:rsidRPr="00793863" w:rsidRDefault="00A71BBF" w:rsidP="00084612">
            <w:pPr>
              <w:pStyle w:val="Overskrift3"/>
            </w:pPr>
            <w:r w:rsidRPr="00793863">
              <w:t xml:space="preserve">Item </w:t>
            </w:r>
          </w:p>
        </w:tc>
        <w:tc>
          <w:tcPr>
            <w:tcW w:w="1220" w:type="dxa"/>
            <w:shd w:val="clear" w:color="auto" w:fill="FFFFCC"/>
            <w:vAlign w:val="center"/>
          </w:tcPr>
          <w:p w14:paraId="605F5422" w14:textId="77777777" w:rsidR="00A71BBF" w:rsidRPr="00793863" w:rsidRDefault="00A71BBF" w:rsidP="00084612">
            <w:pPr>
              <w:pStyle w:val="Overskrift3"/>
            </w:pPr>
            <w:r w:rsidRPr="00793863">
              <w:t>Decision</w:t>
            </w:r>
            <w:r>
              <w:t>/-</w:t>
            </w:r>
            <w:r w:rsidRPr="00793863">
              <w:t xml:space="preserve">resolution </w:t>
            </w:r>
            <w:r>
              <w:t>requested</w:t>
            </w:r>
          </w:p>
        </w:tc>
        <w:tc>
          <w:tcPr>
            <w:tcW w:w="10803" w:type="dxa"/>
            <w:shd w:val="clear" w:color="auto" w:fill="FFFFCC"/>
            <w:vAlign w:val="center"/>
          </w:tcPr>
          <w:p w14:paraId="442B8D45" w14:textId="77777777" w:rsidR="00A71BBF" w:rsidRPr="001242FA" w:rsidRDefault="00A71BBF" w:rsidP="00084612">
            <w:pPr>
              <w:pStyle w:val="Overskrift3"/>
              <w:rPr>
                <w:color w:val="auto"/>
              </w:rPr>
            </w:pPr>
            <w:r>
              <w:rPr>
                <w:color w:val="auto"/>
              </w:rPr>
              <w:t>Topic/c</w:t>
            </w:r>
            <w:r w:rsidRPr="001242FA">
              <w:rPr>
                <w:color w:val="auto"/>
              </w:rPr>
              <w:t>ontent</w:t>
            </w:r>
            <w:r>
              <w:rPr>
                <w:color w:val="auto"/>
              </w:rPr>
              <w:t>/responsible</w:t>
            </w:r>
          </w:p>
        </w:tc>
        <w:tc>
          <w:tcPr>
            <w:tcW w:w="2446" w:type="dxa"/>
            <w:shd w:val="clear" w:color="auto" w:fill="FFFFCC"/>
          </w:tcPr>
          <w:p w14:paraId="55D75FA4" w14:textId="77777777" w:rsidR="00A71BBF" w:rsidRPr="00793863" w:rsidRDefault="00A71BBF" w:rsidP="00084612">
            <w:pPr>
              <w:pStyle w:val="Overskrift3"/>
            </w:pPr>
            <w:r w:rsidRPr="00793863">
              <w:t>Related documents / comments / details</w:t>
            </w:r>
          </w:p>
        </w:tc>
      </w:tr>
      <w:tr w:rsidR="004103A1" w:rsidRPr="00793863" w14:paraId="3FD3BE19" w14:textId="77777777" w:rsidTr="00720C46">
        <w:trPr>
          <w:cantSplit/>
        </w:trPr>
        <w:tc>
          <w:tcPr>
            <w:tcW w:w="557" w:type="dxa"/>
            <w:shd w:val="clear" w:color="auto" w:fill="FFFFCC"/>
            <w:vAlign w:val="center"/>
          </w:tcPr>
          <w:p w14:paraId="71865DD3" w14:textId="182E7667" w:rsidR="004103A1" w:rsidRPr="00793863" w:rsidRDefault="00BC56C4" w:rsidP="004103A1">
            <w:pPr>
              <w:jc w:val="center"/>
            </w:pPr>
            <w:r>
              <w:t>1</w:t>
            </w:r>
          </w:p>
        </w:tc>
        <w:tc>
          <w:tcPr>
            <w:tcW w:w="1220" w:type="dxa"/>
            <w:shd w:val="clear" w:color="auto" w:fill="FFFFCC"/>
            <w:vAlign w:val="center"/>
          </w:tcPr>
          <w:p w14:paraId="4ACA5127" w14:textId="77777777" w:rsidR="004103A1" w:rsidRPr="00793863" w:rsidRDefault="004103A1" w:rsidP="004103A1">
            <w:pPr>
              <w:jc w:val="center"/>
            </w:pPr>
          </w:p>
        </w:tc>
        <w:tc>
          <w:tcPr>
            <w:tcW w:w="10803" w:type="dxa"/>
            <w:shd w:val="clear" w:color="auto" w:fill="FFFFCC"/>
            <w:vAlign w:val="center"/>
          </w:tcPr>
          <w:p w14:paraId="3B7A71F4" w14:textId="77777777" w:rsidR="004103A1" w:rsidRDefault="004103A1" w:rsidP="004103A1">
            <w:pPr>
              <w:ind w:left="10" w:right="-162"/>
              <w:rPr>
                <w:rFonts w:ascii="Calibri" w:hAnsi="Calibri"/>
                <w:color w:val="000000"/>
                <w:lang w:eastAsia="en-GB"/>
              </w:rPr>
            </w:pPr>
            <w:r>
              <w:rPr>
                <w:rFonts w:ascii="Calibri" w:hAnsi="Calibri"/>
                <w:color w:val="000000"/>
                <w:lang w:eastAsia="en-GB"/>
              </w:rPr>
              <w:t>Short w</w:t>
            </w:r>
            <w:r w:rsidRPr="00E61F74">
              <w:rPr>
                <w:rFonts w:ascii="Calibri" w:hAnsi="Calibri"/>
                <w:color w:val="000000"/>
                <w:lang w:eastAsia="en-GB"/>
              </w:rPr>
              <w:t>elcome and roll call of partici</w:t>
            </w:r>
            <w:r>
              <w:rPr>
                <w:rFonts w:ascii="Calibri" w:hAnsi="Calibri"/>
                <w:color w:val="000000"/>
                <w:lang w:eastAsia="en-GB"/>
              </w:rPr>
              <w:t>p</w:t>
            </w:r>
            <w:r w:rsidRPr="00E61F74">
              <w:rPr>
                <w:rFonts w:ascii="Calibri" w:hAnsi="Calibri"/>
                <w:color w:val="000000"/>
                <w:lang w:eastAsia="en-GB"/>
              </w:rPr>
              <w:t>ants</w:t>
            </w:r>
            <w:r>
              <w:rPr>
                <w:rFonts w:ascii="Calibri" w:hAnsi="Calibri"/>
                <w:color w:val="000000"/>
                <w:lang w:eastAsia="en-GB"/>
              </w:rPr>
              <w:t xml:space="preserve"> / HD </w:t>
            </w:r>
          </w:p>
          <w:p w14:paraId="08BE1C2A" w14:textId="77777777" w:rsidR="004103A1" w:rsidRDefault="004103A1" w:rsidP="004103A1">
            <w:pPr>
              <w:ind w:left="10" w:right="-162"/>
              <w:rPr>
                <w:rFonts w:ascii="Calibri" w:hAnsi="Calibri"/>
                <w:color w:val="000000"/>
                <w:lang w:eastAsia="en-GB"/>
              </w:rPr>
            </w:pPr>
            <w:r>
              <w:rPr>
                <w:rFonts w:ascii="Calibri" w:hAnsi="Calibri"/>
                <w:color w:val="000000"/>
                <w:lang w:eastAsia="en-GB"/>
              </w:rPr>
              <w:t>Approval of agenda</w:t>
            </w:r>
          </w:p>
          <w:p w14:paraId="5F48B93E" w14:textId="77777777" w:rsidR="00D33335" w:rsidRDefault="00D33335" w:rsidP="004103A1">
            <w:pPr>
              <w:ind w:left="10" w:right="-162"/>
              <w:rPr>
                <w:rFonts w:ascii="Calibri" w:hAnsi="Calibri"/>
                <w:color w:val="000000"/>
                <w:lang w:eastAsia="en-GB"/>
              </w:rPr>
            </w:pPr>
          </w:p>
          <w:p w14:paraId="70721094" w14:textId="77777777" w:rsidR="00D33335" w:rsidRDefault="00D33335" w:rsidP="004103A1">
            <w:pPr>
              <w:ind w:left="10" w:right="-162"/>
              <w:rPr>
                <w:rFonts w:ascii="Calibri" w:hAnsi="Calibri"/>
                <w:i/>
                <w:color w:val="000000"/>
                <w:lang w:eastAsia="en-GB"/>
              </w:rPr>
            </w:pPr>
            <w:r w:rsidRPr="00D33335">
              <w:rPr>
                <w:rFonts w:ascii="Calibri" w:hAnsi="Calibri"/>
                <w:i/>
                <w:color w:val="000000"/>
                <w:lang w:eastAsia="en-GB"/>
              </w:rPr>
              <w:t>Agenda approved</w:t>
            </w:r>
          </w:p>
          <w:p w14:paraId="63726D70" w14:textId="67883BFC" w:rsidR="00BD3545" w:rsidRPr="00D33335" w:rsidRDefault="00BD3545" w:rsidP="004103A1">
            <w:pPr>
              <w:ind w:left="10" w:right="-162"/>
              <w:rPr>
                <w:rFonts w:ascii="Calibri" w:hAnsi="Calibri"/>
                <w:i/>
                <w:color w:val="000000"/>
                <w:lang w:eastAsia="en-GB"/>
              </w:rPr>
            </w:pPr>
          </w:p>
        </w:tc>
        <w:tc>
          <w:tcPr>
            <w:tcW w:w="2446" w:type="dxa"/>
            <w:shd w:val="clear" w:color="auto" w:fill="FFFFCC"/>
            <w:vAlign w:val="center"/>
          </w:tcPr>
          <w:p w14:paraId="37DD4CB0" w14:textId="02F2B5E4" w:rsidR="004103A1" w:rsidRDefault="004103A1" w:rsidP="004103A1"/>
        </w:tc>
      </w:tr>
      <w:tr w:rsidR="00BC56C4" w:rsidRPr="00793863" w14:paraId="7B7E6BCC" w14:textId="77777777" w:rsidTr="00E97DFF">
        <w:trPr>
          <w:cantSplit/>
        </w:trPr>
        <w:tc>
          <w:tcPr>
            <w:tcW w:w="557" w:type="dxa"/>
            <w:shd w:val="clear" w:color="auto" w:fill="FFFFCC"/>
            <w:vAlign w:val="center"/>
          </w:tcPr>
          <w:p w14:paraId="3930ADD5" w14:textId="0194AF7F" w:rsidR="00BC56C4" w:rsidRPr="00793863" w:rsidRDefault="00BC56C4" w:rsidP="00BC56C4">
            <w:pPr>
              <w:jc w:val="center"/>
            </w:pPr>
            <w:r w:rsidRPr="00793863">
              <w:t>2</w:t>
            </w:r>
          </w:p>
        </w:tc>
        <w:tc>
          <w:tcPr>
            <w:tcW w:w="1220" w:type="dxa"/>
            <w:shd w:val="clear" w:color="auto" w:fill="FFFFCC"/>
            <w:vAlign w:val="center"/>
          </w:tcPr>
          <w:p w14:paraId="1B899BAC" w14:textId="77777777" w:rsidR="00BC56C4" w:rsidRPr="00793863" w:rsidRDefault="00BC56C4" w:rsidP="00BC56C4">
            <w:pPr>
              <w:jc w:val="center"/>
            </w:pPr>
          </w:p>
        </w:tc>
        <w:tc>
          <w:tcPr>
            <w:tcW w:w="10803" w:type="dxa"/>
            <w:shd w:val="clear" w:color="auto" w:fill="FFFFCC"/>
            <w:vAlign w:val="center"/>
          </w:tcPr>
          <w:p w14:paraId="1432546B" w14:textId="77777777" w:rsidR="00BC56C4" w:rsidRDefault="00BC56C4" w:rsidP="00BC56C4">
            <w:pPr>
              <w:ind w:left="10" w:right="-162"/>
              <w:rPr>
                <w:rFonts w:ascii="Calibri" w:hAnsi="Calibri"/>
                <w:color w:val="000000"/>
                <w:lang w:eastAsia="en-GB"/>
              </w:rPr>
            </w:pPr>
            <w:r>
              <w:rPr>
                <w:rFonts w:ascii="Calibri" w:hAnsi="Calibri"/>
                <w:color w:val="000000"/>
                <w:lang w:eastAsia="en-GB"/>
              </w:rPr>
              <w:t xml:space="preserve">Minutes of last meeting / JE </w:t>
            </w:r>
          </w:p>
          <w:p w14:paraId="1DD8A85D" w14:textId="77777777" w:rsidR="00E3146D" w:rsidRDefault="00E3146D" w:rsidP="00BC56C4">
            <w:pPr>
              <w:ind w:left="10" w:right="-162"/>
              <w:rPr>
                <w:rFonts w:ascii="Calibri" w:hAnsi="Calibri"/>
                <w:color w:val="000000"/>
                <w:lang w:eastAsia="en-GB"/>
              </w:rPr>
            </w:pPr>
            <w:r>
              <w:rPr>
                <w:rFonts w:ascii="Calibri" w:hAnsi="Calibri"/>
                <w:color w:val="000000"/>
                <w:lang w:eastAsia="en-GB"/>
              </w:rPr>
              <w:t>Minutes of last board meeting</w:t>
            </w:r>
          </w:p>
          <w:p w14:paraId="479CB2AB" w14:textId="77777777" w:rsidR="00D33335" w:rsidRDefault="00D33335" w:rsidP="00BC56C4">
            <w:pPr>
              <w:ind w:left="10" w:right="-162"/>
              <w:rPr>
                <w:rFonts w:ascii="Calibri" w:hAnsi="Calibri"/>
                <w:i/>
                <w:color w:val="000000"/>
                <w:lang w:eastAsia="en-GB"/>
              </w:rPr>
            </w:pPr>
          </w:p>
          <w:p w14:paraId="1EC987A2" w14:textId="77777777" w:rsidR="00D33335" w:rsidRDefault="00D33335" w:rsidP="00BC56C4">
            <w:pPr>
              <w:ind w:left="10" w:right="-162"/>
              <w:rPr>
                <w:rFonts w:ascii="Calibri" w:hAnsi="Calibri"/>
                <w:i/>
                <w:color w:val="000000"/>
                <w:lang w:eastAsia="en-GB"/>
              </w:rPr>
            </w:pPr>
            <w:r w:rsidRPr="00D33335">
              <w:rPr>
                <w:rFonts w:ascii="Calibri" w:hAnsi="Calibri"/>
                <w:i/>
                <w:color w:val="000000"/>
                <w:lang w:eastAsia="en-GB"/>
              </w:rPr>
              <w:t>No comments</w:t>
            </w:r>
          </w:p>
          <w:p w14:paraId="0925E06B" w14:textId="62F2FC65" w:rsidR="00BD3545" w:rsidRPr="00D33335" w:rsidRDefault="00BD3545" w:rsidP="00BC56C4">
            <w:pPr>
              <w:ind w:left="10" w:right="-162"/>
              <w:rPr>
                <w:rFonts w:ascii="Calibri" w:hAnsi="Calibri"/>
                <w:i/>
                <w:color w:val="000000"/>
                <w:lang w:eastAsia="en-GB"/>
              </w:rPr>
            </w:pPr>
          </w:p>
        </w:tc>
        <w:tc>
          <w:tcPr>
            <w:tcW w:w="2446" w:type="dxa"/>
            <w:shd w:val="clear" w:color="auto" w:fill="FFFFCC"/>
            <w:vAlign w:val="center"/>
          </w:tcPr>
          <w:p w14:paraId="48365071" w14:textId="7953A7D7" w:rsidR="00BC56C4" w:rsidRDefault="00D840C4" w:rsidP="00BC56C4">
            <w:pPr>
              <w:pStyle w:val="Sidefod"/>
              <w:rPr>
                <w:rStyle w:val="Hyperlink"/>
              </w:rPr>
            </w:pPr>
            <w:hyperlink r:id="rId10" w:history="1">
              <w:r w:rsidR="00FD25D5">
                <w:rPr>
                  <w:rStyle w:val="Hyperlink"/>
                </w:rPr>
                <w:t>N0061.R0--meeting report</w:t>
              </w:r>
            </w:hyperlink>
          </w:p>
          <w:p w14:paraId="0D1F0E90" w14:textId="763D45FA" w:rsidR="00FD25D5" w:rsidRPr="00793863" w:rsidRDefault="00D840C4" w:rsidP="00BC56C4">
            <w:pPr>
              <w:pStyle w:val="Sidefod"/>
            </w:pPr>
            <w:hyperlink r:id="rId11" w:history="1">
              <w:r w:rsidR="00FD25D5" w:rsidRPr="00FD25D5">
                <w:rPr>
                  <w:rStyle w:val="Hyperlink"/>
                </w:rPr>
                <w:t>N0066.R0-Report from Board meeting</w:t>
              </w:r>
            </w:hyperlink>
          </w:p>
        </w:tc>
      </w:tr>
      <w:tr w:rsidR="00BC56C4" w:rsidRPr="00793863" w14:paraId="5618C894" w14:textId="77777777" w:rsidTr="00E97DFF">
        <w:trPr>
          <w:cantSplit/>
        </w:trPr>
        <w:tc>
          <w:tcPr>
            <w:tcW w:w="557" w:type="dxa"/>
            <w:shd w:val="clear" w:color="auto" w:fill="FFFFCC"/>
            <w:vAlign w:val="center"/>
          </w:tcPr>
          <w:p w14:paraId="3BFA67DF" w14:textId="401D5249" w:rsidR="00BC56C4" w:rsidRPr="00793863" w:rsidRDefault="00BC56C4" w:rsidP="00BC56C4">
            <w:pPr>
              <w:jc w:val="center"/>
            </w:pPr>
            <w:r w:rsidRPr="00793863">
              <w:t>3</w:t>
            </w:r>
          </w:p>
        </w:tc>
        <w:tc>
          <w:tcPr>
            <w:tcW w:w="1220" w:type="dxa"/>
            <w:shd w:val="clear" w:color="auto" w:fill="FFFFCC"/>
            <w:vAlign w:val="center"/>
          </w:tcPr>
          <w:p w14:paraId="106FAC1C" w14:textId="77777777" w:rsidR="00BC56C4" w:rsidRDefault="00BC56C4" w:rsidP="00BC56C4">
            <w:pPr>
              <w:jc w:val="center"/>
              <w:rPr>
                <w:rFonts w:ascii="Calibri" w:eastAsia="Calibri" w:hAnsi="Calibri"/>
                <w:lang w:val="da-DK"/>
              </w:rPr>
            </w:pPr>
          </w:p>
        </w:tc>
        <w:tc>
          <w:tcPr>
            <w:tcW w:w="10803" w:type="dxa"/>
            <w:shd w:val="clear" w:color="auto" w:fill="FFFFCC"/>
            <w:vAlign w:val="center"/>
          </w:tcPr>
          <w:p w14:paraId="272A5656" w14:textId="77777777" w:rsidR="00BC56C4" w:rsidRDefault="00BC56C4" w:rsidP="00BC56C4">
            <w:pPr>
              <w:rPr>
                <w:lang w:val="en-CA"/>
              </w:rPr>
            </w:pPr>
            <w:r>
              <w:rPr>
                <w:lang w:val="en-CA"/>
              </w:rPr>
              <w:t>Status on members of GSCN</w:t>
            </w:r>
          </w:p>
          <w:p w14:paraId="1E3EE282" w14:textId="77777777" w:rsidR="00BC56C4" w:rsidRDefault="00BC56C4" w:rsidP="00BC56C4">
            <w:pPr>
              <w:rPr>
                <w:lang w:val="en-CA"/>
              </w:rPr>
            </w:pPr>
            <w:r>
              <w:rPr>
                <w:lang w:val="en-CA"/>
              </w:rPr>
              <w:t>List of observers / informal members</w:t>
            </w:r>
          </w:p>
          <w:p w14:paraId="275AD4D3" w14:textId="77777777" w:rsidR="00BC56C4" w:rsidRDefault="00BC56C4" w:rsidP="00BC56C4">
            <w:pPr>
              <w:rPr>
                <w:lang w:val="en-CA"/>
              </w:rPr>
            </w:pPr>
            <w:r>
              <w:rPr>
                <w:lang w:val="en-CA"/>
              </w:rPr>
              <w:t>Formal members</w:t>
            </w:r>
          </w:p>
          <w:p w14:paraId="01840363" w14:textId="21DB8990" w:rsidR="00BC56C4" w:rsidRDefault="00BC56C4" w:rsidP="00BC56C4">
            <w:pPr>
              <w:rPr>
                <w:lang w:val="en-CA"/>
              </w:rPr>
            </w:pPr>
            <w:r>
              <w:rPr>
                <w:lang w:val="en-CA"/>
              </w:rPr>
              <w:t>Voting/election rights as proposed by the board:</w:t>
            </w:r>
          </w:p>
          <w:p w14:paraId="75E6F1CF" w14:textId="546D9A70" w:rsidR="00BC56C4" w:rsidRPr="004103A1" w:rsidRDefault="00BC56C4" w:rsidP="00BC56C4">
            <w:pPr>
              <w:pStyle w:val="Listeafsnit"/>
              <w:numPr>
                <w:ilvl w:val="0"/>
                <w:numId w:val="6"/>
              </w:numPr>
              <w:rPr>
                <w:lang w:val="en-US"/>
              </w:rPr>
            </w:pPr>
            <w:r w:rsidRPr="004103A1">
              <w:rPr>
                <w:lang w:val="en-US"/>
              </w:rPr>
              <w:t>To vote – you shall have applied for membership (at latest at the meeting)</w:t>
            </w:r>
          </w:p>
          <w:p w14:paraId="287BD83B" w14:textId="77777777" w:rsidR="00BC56C4" w:rsidRDefault="00BC56C4" w:rsidP="00BC56C4">
            <w:pPr>
              <w:pStyle w:val="Listeafsnit"/>
              <w:numPr>
                <w:ilvl w:val="0"/>
                <w:numId w:val="6"/>
              </w:numPr>
              <w:rPr>
                <w:lang w:val="en-US"/>
              </w:rPr>
            </w:pPr>
            <w:r w:rsidRPr="004103A1">
              <w:rPr>
                <w:lang w:val="en-US"/>
              </w:rPr>
              <w:t>To candidate for a board position – you shall have applied for membership (before the meeting)</w:t>
            </w:r>
          </w:p>
          <w:p w14:paraId="6565681B" w14:textId="77777777" w:rsidR="00D33335" w:rsidRDefault="00D33335" w:rsidP="00D33335">
            <w:pPr>
              <w:rPr>
                <w:i/>
                <w:lang w:val="en-US"/>
              </w:rPr>
            </w:pPr>
          </w:p>
          <w:p w14:paraId="260830F8" w14:textId="77777777" w:rsidR="00D33335" w:rsidRDefault="00D33335" w:rsidP="00D33335">
            <w:pPr>
              <w:rPr>
                <w:i/>
                <w:lang w:val="en-US"/>
              </w:rPr>
            </w:pPr>
            <w:r w:rsidRPr="00D33335">
              <w:rPr>
                <w:i/>
                <w:lang w:val="en-US"/>
              </w:rPr>
              <w:t>Agreed</w:t>
            </w:r>
          </w:p>
          <w:p w14:paraId="6D8450B8" w14:textId="34651CA2" w:rsidR="00BD3545" w:rsidRPr="00D33335" w:rsidRDefault="00BD3545" w:rsidP="00D33335">
            <w:pPr>
              <w:rPr>
                <w:i/>
                <w:lang w:val="en-US"/>
              </w:rPr>
            </w:pPr>
          </w:p>
        </w:tc>
        <w:tc>
          <w:tcPr>
            <w:tcW w:w="2446" w:type="dxa"/>
            <w:shd w:val="clear" w:color="auto" w:fill="FFFFCC"/>
            <w:vAlign w:val="center"/>
          </w:tcPr>
          <w:p w14:paraId="0819853A" w14:textId="232F8778" w:rsidR="00BC56C4" w:rsidRDefault="00D840C4" w:rsidP="00BC56C4">
            <w:hyperlink r:id="rId12" w:history="1">
              <w:r w:rsidR="00BC56C4" w:rsidRPr="00CB4503">
                <w:rPr>
                  <w:rStyle w:val="Hyperlink"/>
                </w:rPr>
                <w:t>http://gscn.solar/members/list%20of%20members.html</w:t>
              </w:r>
            </w:hyperlink>
            <w:r w:rsidR="00BC56C4">
              <w:t xml:space="preserve"> </w:t>
            </w:r>
          </w:p>
        </w:tc>
      </w:tr>
      <w:tr w:rsidR="00BC56C4" w:rsidRPr="00793863" w14:paraId="4AAD595D" w14:textId="77777777" w:rsidTr="00E97DFF">
        <w:trPr>
          <w:cantSplit/>
        </w:trPr>
        <w:tc>
          <w:tcPr>
            <w:tcW w:w="557" w:type="dxa"/>
            <w:shd w:val="clear" w:color="auto" w:fill="FFFFCC"/>
            <w:vAlign w:val="center"/>
          </w:tcPr>
          <w:p w14:paraId="6FA93FE7" w14:textId="3FEA885F" w:rsidR="00BC56C4" w:rsidRPr="00793863" w:rsidRDefault="00BC56C4" w:rsidP="00BC56C4">
            <w:pPr>
              <w:jc w:val="center"/>
            </w:pPr>
            <w:r w:rsidRPr="00793863">
              <w:lastRenderedPageBreak/>
              <w:t>4</w:t>
            </w:r>
          </w:p>
        </w:tc>
        <w:tc>
          <w:tcPr>
            <w:tcW w:w="1220" w:type="dxa"/>
            <w:shd w:val="clear" w:color="auto" w:fill="FFFFCC"/>
            <w:vAlign w:val="center"/>
          </w:tcPr>
          <w:p w14:paraId="4B057D86" w14:textId="24CBFB02" w:rsidR="00BC56C4" w:rsidRDefault="00BC56C4" w:rsidP="00BC56C4">
            <w:pPr>
              <w:jc w:val="center"/>
              <w:rPr>
                <w:rFonts w:ascii="Calibri" w:eastAsia="Calibri" w:hAnsi="Calibri"/>
                <w:lang w:val="da-DK"/>
              </w:rPr>
            </w:pPr>
            <w:r>
              <w:t>x</w:t>
            </w:r>
          </w:p>
        </w:tc>
        <w:tc>
          <w:tcPr>
            <w:tcW w:w="10803" w:type="dxa"/>
            <w:shd w:val="clear" w:color="auto" w:fill="FFFFCC"/>
            <w:vAlign w:val="center"/>
          </w:tcPr>
          <w:p w14:paraId="406949F4" w14:textId="391F3E6C" w:rsidR="00BC56C4" w:rsidRDefault="00BC56C4" w:rsidP="00BC56C4">
            <w:pPr>
              <w:rPr>
                <w:color w:val="000000"/>
              </w:rPr>
            </w:pPr>
            <w:r>
              <w:rPr>
                <w:color w:val="000000"/>
              </w:rPr>
              <w:t xml:space="preserve">Election of board members. </w:t>
            </w:r>
          </w:p>
          <w:p w14:paraId="2246E165" w14:textId="77777777" w:rsidR="00BC56C4" w:rsidRDefault="00BC56C4" w:rsidP="00BC56C4">
            <w:pPr>
              <w:rPr>
                <w:color w:val="000000"/>
              </w:rPr>
            </w:pPr>
          </w:p>
          <w:tbl>
            <w:tblPr>
              <w:tblW w:w="10628" w:type="dxa"/>
              <w:tblLayout w:type="fixed"/>
              <w:tblLook w:val="04A0" w:firstRow="1" w:lastRow="0" w:firstColumn="1" w:lastColumn="0" w:noHBand="0" w:noVBand="1"/>
            </w:tblPr>
            <w:tblGrid>
              <w:gridCol w:w="1698"/>
              <w:gridCol w:w="907"/>
              <w:gridCol w:w="1559"/>
              <w:gridCol w:w="1701"/>
              <w:gridCol w:w="1928"/>
              <w:gridCol w:w="1757"/>
              <w:gridCol w:w="1078"/>
            </w:tblGrid>
            <w:tr w:rsidR="00BC56C4" w:rsidRPr="00954A50" w14:paraId="75CE3A91" w14:textId="77777777" w:rsidTr="005F1ED0">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1ABAC"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Continent</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3663A001" w14:textId="614BDA28"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Africa</w:t>
                  </w:r>
                  <w:r w:rsidR="002821ED">
                    <w:rPr>
                      <w:rFonts w:ascii="Calibri" w:hAnsi="Calibri"/>
                      <w:bCs w:val="0"/>
                      <w:color w:val="000000"/>
                      <w:lang w:eastAsia="en-GB"/>
                    </w:rPr>
                    <w:t xml:space="preserve"> &amp; MENA region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FE1AE2"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Asia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D5A25BE"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Europe</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0666DB78"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North America</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32FE3E5F"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Oceania</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5EAB89B1"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South America</w:t>
                  </w:r>
                </w:p>
              </w:tc>
            </w:tr>
            <w:tr w:rsidR="00BC56C4" w:rsidRPr="00954A50" w14:paraId="71533A3E" w14:textId="77777777" w:rsidTr="005F1ED0">
              <w:trPr>
                <w:trHeight w:val="255"/>
              </w:trPr>
              <w:tc>
                <w:tcPr>
                  <w:tcW w:w="169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A9C2C4"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Manufacturer</w:t>
                  </w:r>
                </w:p>
              </w:tc>
              <w:tc>
                <w:tcPr>
                  <w:tcW w:w="907" w:type="dxa"/>
                  <w:tcBorders>
                    <w:top w:val="nil"/>
                    <w:left w:val="nil"/>
                    <w:bottom w:val="single" w:sz="4" w:space="0" w:color="auto"/>
                    <w:right w:val="single" w:sz="4" w:space="0" w:color="auto"/>
                  </w:tcBorders>
                  <w:shd w:val="clear" w:color="auto" w:fill="auto"/>
                  <w:noWrap/>
                  <w:vAlign w:val="bottom"/>
                  <w:hideMark/>
                </w:tcPr>
                <w:p w14:paraId="22A196DF"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C25AF4C" w14:textId="77777777" w:rsidR="00BC56C4" w:rsidRPr="00A65DA2" w:rsidRDefault="00BC56C4" w:rsidP="00BC56C4">
                  <w:pPr>
                    <w:rPr>
                      <w:rFonts w:ascii="Calibri" w:hAnsi="Calibri"/>
                      <w:b/>
                      <w:bCs w:val="0"/>
                      <w:color w:val="000000"/>
                      <w:lang w:eastAsia="en-GB"/>
                    </w:rPr>
                  </w:pPr>
                  <w:proofErr w:type="spellStart"/>
                  <w:r w:rsidRPr="00A65DA2">
                    <w:rPr>
                      <w:rFonts w:ascii="Calibri" w:hAnsi="Calibri"/>
                      <w:b/>
                      <w:bCs w:val="0"/>
                      <w:color w:val="000000"/>
                      <w:lang w:eastAsia="en-GB"/>
                    </w:rPr>
                    <w:t>Xiaowen</w:t>
                  </w:r>
                  <w:proofErr w:type="spellEnd"/>
                  <w:r w:rsidRPr="00A65DA2">
                    <w:rPr>
                      <w:rFonts w:ascii="Calibri" w:hAnsi="Calibri"/>
                      <w:b/>
                      <w:bCs w:val="0"/>
                      <w:color w:val="000000"/>
                      <w:lang w:eastAsia="en-GB"/>
                    </w:rPr>
                    <w:t xml:space="preserve"> Zhou </w:t>
                  </w:r>
                </w:p>
              </w:tc>
              <w:tc>
                <w:tcPr>
                  <w:tcW w:w="1701" w:type="dxa"/>
                  <w:tcBorders>
                    <w:top w:val="nil"/>
                    <w:left w:val="nil"/>
                    <w:bottom w:val="single" w:sz="4" w:space="0" w:color="auto"/>
                    <w:right w:val="single" w:sz="4" w:space="0" w:color="auto"/>
                  </w:tcBorders>
                  <w:shd w:val="clear" w:color="auto" w:fill="auto"/>
                  <w:noWrap/>
                  <w:vAlign w:val="bottom"/>
                  <w:hideMark/>
                </w:tcPr>
                <w:p w14:paraId="3CC2B89F"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Harald </w:t>
                  </w:r>
                  <w:proofErr w:type="spellStart"/>
                  <w:r w:rsidRPr="00A65DA2">
                    <w:rPr>
                      <w:rFonts w:ascii="Calibri" w:hAnsi="Calibri"/>
                      <w:b/>
                      <w:bCs w:val="0"/>
                      <w:color w:val="000000"/>
                      <w:lang w:eastAsia="en-GB"/>
                    </w:rPr>
                    <w:t>Poscharnig</w:t>
                  </w:r>
                  <w:proofErr w:type="spellEnd"/>
                  <w:r w:rsidRPr="00A65DA2">
                    <w:rPr>
                      <w:rFonts w:ascii="Calibri" w:hAnsi="Calibri"/>
                      <w:b/>
                      <w:bCs w:val="0"/>
                      <w:color w:val="000000"/>
                      <w:lang w:eastAsia="en-GB"/>
                    </w:rPr>
                    <w:t xml:space="preserve"> </w:t>
                  </w:r>
                </w:p>
              </w:tc>
              <w:tc>
                <w:tcPr>
                  <w:tcW w:w="1928" w:type="dxa"/>
                  <w:tcBorders>
                    <w:top w:val="nil"/>
                    <w:left w:val="nil"/>
                    <w:bottom w:val="single" w:sz="4" w:space="0" w:color="auto"/>
                    <w:right w:val="single" w:sz="4" w:space="0" w:color="auto"/>
                  </w:tcBorders>
                  <w:shd w:val="clear" w:color="auto" w:fill="auto"/>
                  <w:noWrap/>
                  <w:vAlign w:val="bottom"/>
                  <w:hideMark/>
                </w:tcPr>
                <w:p w14:paraId="15318694"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757" w:type="dxa"/>
                  <w:tcBorders>
                    <w:top w:val="nil"/>
                    <w:left w:val="nil"/>
                    <w:bottom w:val="single" w:sz="4" w:space="0" w:color="auto"/>
                    <w:right w:val="single" w:sz="4" w:space="0" w:color="auto"/>
                  </w:tcBorders>
                  <w:shd w:val="clear" w:color="auto" w:fill="auto"/>
                  <w:noWrap/>
                  <w:vAlign w:val="bottom"/>
                  <w:hideMark/>
                </w:tcPr>
                <w:p w14:paraId="280494F0" w14:textId="1404274A"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Jeremy Osborne</w:t>
                  </w:r>
                </w:p>
              </w:tc>
              <w:tc>
                <w:tcPr>
                  <w:tcW w:w="1078" w:type="dxa"/>
                  <w:tcBorders>
                    <w:top w:val="nil"/>
                    <w:left w:val="nil"/>
                    <w:bottom w:val="single" w:sz="4" w:space="0" w:color="auto"/>
                    <w:right w:val="single" w:sz="4" w:space="0" w:color="auto"/>
                  </w:tcBorders>
                  <w:shd w:val="clear" w:color="auto" w:fill="auto"/>
                  <w:noWrap/>
                  <w:vAlign w:val="bottom"/>
                  <w:hideMark/>
                </w:tcPr>
                <w:p w14:paraId="52D2855E"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29CA0079" w14:textId="77777777" w:rsidTr="005F1ED0">
              <w:trPr>
                <w:trHeight w:val="255"/>
              </w:trPr>
              <w:tc>
                <w:tcPr>
                  <w:tcW w:w="1698" w:type="dxa"/>
                  <w:vMerge/>
                  <w:tcBorders>
                    <w:top w:val="nil"/>
                    <w:left w:val="single" w:sz="4" w:space="0" w:color="auto"/>
                    <w:bottom w:val="single" w:sz="4" w:space="0" w:color="auto"/>
                    <w:right w:val="single" w:sz="4" w:space="0" w:color="auto"/>
                  </w:tcBorders>
                  <w:vAlign w:val="center"/>
                  <w:hideMark/>
                </w:tcPr>
                <w:p w14:paraId="20EE4739" w14:textId="77777777" w:rsidR="00BC56C4" w:rsidRPr="00954A50" w:rsidRDefault="00BC56C4" w:rsidP="00BC56C4">
                  <w:pPr>
                    <w:rPr>
                      <w:rFonts w:ascii="Calibri" w:hAnsi="Calibri"/>
                      <w:bCs w:val="0"/>
                      <w:color w:val="000000"/>
                      <w:lang w:eastAsia="en-GB"/>
                    </w:rPr>
                  </w:pPr>
                </w:p>
              </w:tc>
              <w:tc>
                <w:tcPr>
                  <w:tcW w:w="907" w:type="dxa"/>
                  <w:tcBorders>
                    <w:top w:val="nil"/>
                    <w:left w:val="nil"/>
                    <w:bottom w:val="single" w:sz="4" w:space="0" w:color="auto"/>
                    <w:right w:val="single" w:sz="4" w:space="0" w:color="auto"/>
                  </w:tcBorders>
                  <w:shd w:val="clear" w:color="auto" w:fill="auto"/>
                  <w:noWrap/>
                  <w:vAlign w:val="bottom"/>
                  <w:hideMark/>
                </w:tcPr>
                <w:p w14:paraId="702F225B"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45F64B" w14:textId="56BE1847" w:rsidR="00BC56C4" w:rsidRPr="00954A50" w:rsidRDefault="00BC56C4" w:rsidP="00BC56C4">
                  <w:pPr>
                    <w:rPr>
                      <w:rFonts w:ascii="Calibri" w:hAnsi="Calibri"/>
                      <w:bCs w:val="0"/>
                      <w:color w:val="000000"/>
                      <w:lang w:eastAsia="en-GB"/>
                    </w:rPr>
                  </w:pPr>
                  <w:proofErr w:type="spellStart"/>
                  <w:r w:rsidRPr="00954A50">
                    <w:rPr>
                      <w:rFonts w:ascii="Calibri" w:hAnsi="Calibri"/>
                      <w:bCs w:val="0"/>
                      <w:color w:val="000000"/>
                      <w:lang w:eastAsia="en-GB"/>
                    </w:rPr>
                    <w:t>Qingtai</w:t>
                  </w:r>
                  <w:proofErr w:type="spellEnd"/>
                  <w:r w:rsidRPr="00954A50">
                    <w:rPr>
                      <w:rFonts w:ascii="Calibri" w:hAnsi="Calibri"/>
                      <w:bCs w:val="0"/>
                      <w:color w:val="000000"/>
                      <w:lang w:eastAsia="en-GB"/>
                    </w:rPr>
                    <w:t xml:space="preserve"> </w:t>
                  </w:r>
                  <w:proofErr w:type="gramStart"/>
                  <w:r w:rsidRPr="00954A50">
                    <w:rPr>
                      <w:rFonts w:ascii="Calibri" w:hAnsi="Calibri"/>
                      <w:bCs w:val="0"/>
                      <w:color w:val="000000"/>
                      <w:lang w:eastAsia="en-GB"/>
                    </w:rPr>
                    <w:t>Jiao</w:t>
                  </w:r>
                  <w:r w:rsidR="00064BF3">
                    <w:rPr>
                      <w:rFonts w:ascii="Calibri" w:hAnsi="Calibri"/>
                      <w:bCs w:val="0"/>
                      <w:color w:val="000000"/>
                      <w:lang w:eastAsia="en-GB"/>
                    </w:rPr>
                    <w:t xml:space="preserve"> ?</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26067131"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928" w:type="dxa"/>
                  <w:tcBorders>
                    <w:top w:val="nil"/>
                    <w:left w:val="nil"/>
                    <w:bottom w:val="single" w:sz="4" w:space="0" w:color="auto"/>
                    <w:right w:val="single" w:sz="4" w:space="0" w:color="auto"/>
                  </w:tcBorders>
                  <w:shd w:val="clear" w:color="auto" w:fill="auto"/>
                  <w:noWrap/>
                  <w:vAlign w:val="bottom"/>
                  <w:hideMark/>
                </w:tcPr>
                <w:p w14:paraId="6031256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757" w:type="dxa"/>
                  <w:tcBorders>
                    <w:top w:val="nil"/>
                    <w:left w:val="nil"/>
                    <w:bottom w:val="single" w:sz="4" w:space="0" w:color="auto"/>
                    <w:right w:val="single" w:sz="4" w:space="0" w:color="auto"/>
                  </w:tcBorders>
                  <w:shd w:val="clear" w:color="auto" w:fill="auto"/>
                  <w:noWrap/>
                  <w:vAlign w:val="bottom"/>
                  <w:hideMark/>
                </w:tcPr>
                <w:p w14:paraId="587436D5"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nil"/>
                    <w:left w:val="nil"/>
                    <w:bottom w:val="single" w:sz="4" w:space="0" w:color="auto"/>
                    <w:right w:val="single" w:sz="4" w:space="0" w:color="auto"/>
                  </w:tcBorders>
                  <w:shd w:val="clear" w:color="auto" w:fill="auto"/>
                  <w:noWrap/>
                  <w:vAlign w:val="bottom"/>
                  <w:hideMark/>
                </w:tcPr>
                <w:p w14:paraId="7D686A7C"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7261056C" w14:textId="77777777" w:rsidTr="005F1ED0">
              <w:trPr>
                <w:trHeight w:val="255"/>
              </w:trPr>
              <w:tc>
                <w:tcPr>
                  <w:tcW w:w="169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580EB50"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Certification body</w:t>
                  </w:r>
                </w:p>
              </w:tc>
              <w:tc>
                <w:tcPr>
                  <w:tcW w:w="907" w:type="dxa"/>
                  <w:tcBorders>
                    <w:top w:val="nil"/>
                    <w:left w:val="nil"/>
                    <w:bottom w:val="single" w:sz="4" w:space="0" w:color="auto"/>
                    <w:right w:val="single" w:sz="4" w:space="0" w:color="auto"/>
                  </w:tcBorders>
                  <w:shd w:val="clear" w:color="auto" w:fill="auto"/>
                  <w:noWrap/>
                  <w:vAlign w:val="bottom"/>
                  <w:hideMark/>
                </w:tcPr>
                <w:p w14:paraId="7DD02F3B" w14:textId="4490963A" w:rsidR="00BC56C4" w:rsidRPr="00954A50" w:rsidRDefault="00BC56C4" w:rsidP="00BC56C4">
                  <w:pPr>
                    <w:rPr>
                      <w:rFonts w:ascii="Calibri" w:hAnsi="Calibri"/>
                      <w:bCs w:val="0"/>
                      <w:color w:val="000000"/>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36B0DC1A" w14:textId="75014F2E" w:rsidR="00BC56C4" w:rsidRPr="00A65DA2" w:rsidRDefault="00BC56C4" w:rsidP="00BC56C4">
                  <w:pPr>
                    <w:rPr>
                      <w:rFonts w:ascii="Calibri" w:hAnsi="Calibri"/>
                      <w:b/>
                      <w:bCs w:val="0"/>
                      <w:color w:val="000000"/>
                      <w:lang w:eastAsia="en-GB"/>
                    </w:rPr>
                  </w:pPr>
                  <w:proofErr w:type="spellStart"/>
                  <w:r w:rsidRPr="00A65DA2">
                    <w:rPr>
                      <w:rFonts w:ascii="Calibri" w:hAnsi="Calibri"/>
                      <w:b/>
                      <w:bCs w:val="0"/>
                      <w:color w:val="000000"/>
                      <w:lang w:eastAsia="en-GB"/>
                    </w:rPr>
                    <w:t>Xiaochao</w:t>
                  </w:r>
                  <w:proofErr w:type="spellEnd"/>
                  <w:r w:rsidRPr="00A65DA2">
                    <w:rPr>
                      <w:rFonts w:ascii="Calibri" w:hAnsi="Calibri"/>
                      <w:b/>
                      <w:bCs w:val="0"/>
                      <w:color w:val="000000"/>
                      <w:lang w:eastAsia="en-GB"/>
                    </w:rPr>
                    <w:t xml:space="preserve"> Tong</w:t>
                  </w:r>
                  <w:r w:rsidR="00064BF3">
                    <w:rPr>
                      <w:rFonts w:ascii="Calibri" w:hAnsi="Calibri"/>
                      <w:b/>
                      <w:bCs w:val="0"/>
                      <w:color w:val="000000"/>
                      <w:lang w:eastAsia="en-GB"/>
                    </w:rPr>
                    <w:t>?</w:t>
                  </w:r>
                  <w:r w:rsidRPr="00A65DA2">
                    <w:rPr>
                      <w:rFonts w:ascii="Calibri" w:hAnsi="Calibri"/>
                      <w:b/>
                      <w:bCs w:val="0"/>
                      <w:color w:val="000000"/>
                      <w:lang w:eastAsia="en-GB"/>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39F89A0D" w14:textId="106C4698"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xml:space="preserve">Sören </w:t>
                  </w:r>
                  <w:proofErr w:type="gramStart"/>
                  <w:r w:rsidRPr="00954A50">
                    <w:rPr>
                      <w:rFonts w:ascii="Calibri" w:hAnsi="Calibri"/>
                      <w:bCs w:val="0"/>
                      <w:color w:val="000000"/>
                      <w:lang w:eastAsia="en-GB"/>
                    </w:rPr>
                    <w:t>Scholz</w:t>
                  </w:r>
                  <w:r>
                    <w:rPr>
                      <w:rFonts w:ascii="Calibri" w:hAnsi="Calibri"/>
                      <w:bCs w:val="0"/>
                      <w:color w:val="000000"/>
                      <w:lang w:eastAsia="en-GB"/>
                    </w:rPr>
                    <w:t xml:space="preserve"> </w:t>
                  </w:r>
                  <w:r w:rsidR="00064BF3">
                    <w:rPr>
                      <w:rFonts w:ascii="Calibri" w:hAnsi="Calibri"/>
                      <w:bCs w:val="0"/>
                      <w:color w:val="000000"/>
                      <w:lang w:eastAsia="en-GB"/>
                    </w:rPr>
                    <w:t>?</w:t>
                  </w:r>
                  <w:proofErr w:type="gramEnd"/>
                </w:p>
              </w:tc>
              <w:tc>
                <w:tcPr>
                  <w:tcW w:w="1928" w:type="dxa"/>
                  <w:tcBorders>
                    <w:top w:val="nil"/>
                    <w:left w:val="nil"/>
                    <w:bottom w:val="single" w:sz="4" w:space="0" w:color="auto"/>
                    <w:right w:val="single" w:sz="4" w:space="0" w:color="auto"/>
                  </w:tcBorders>
                  <w:shd w:val="clear" w:color="auto" w:fill="auto"/>
                  <w:noWrap/>
                  <w:vAlign w:val="bottom"/>
                  <w:hideMark/>
                </w:tcPr>
                <w:p w14:paraId="113ABEF1"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Les Nelson </w:t>
                  </w:r>
                </w:p>
              </w:tc>
              <w:tc>
                <w:tcPr>
                  <w:tcW w:w="1757" w:type="dxa"/>
                  <w:tcBorders>
                    <w:top w:val="nil"/>
                    <w:left w:val="nil"/>
                    <w:bottom w:val="single" w:sz="4" w:space="0" w:color="auto"/>
                    <w:right w:val="single" w:sz="4" w:space="0" w:color="auto"/>
                  </w:tcBorders>
                  <w:shd w:val="clear" w:color="auto" w:fill="auto"/>
                  <w:noWrap/>
                  <w:vAlign w:val="bottom"/>
                  <w:hideMark/>
                </w:tcPr>
                <w:p w14:paraId="15BBCB57"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nil"/>
                    <w:left w:val="nil"/>
                    <w:bottom w:val="single" w:sz="4" w:space="0" w:color="auto"/>
                    <w:right w:val="single" w:sz="4" w:space="0" w:color="auto"/>
                  </w:tcBorders>
                  <w:shd w:val="clear" w:color="auto" w:fill="auto"/>
                  <w:noWrap/>
                  <w:vAlign w:val="bottom"/>
                  <w:hideMark/>
                </w:tcPr>
                <w:p w14:paraId="60748D6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6AEC735B" w14:textId="77777777" w:rsidTr="005F1ED0">
              <w:trPr>
                <w:trHeight w:val="255"/>
              </w:trPr>
              <w:tc>
                <w:tcPr>
                  <w:tcW w:w="1698" w:type="dxa"/>
                  <w:vMerge/>
                  <w:tcBorders>
                    <w:top w:val="nil"/>
                    <w:left w:val="single" w:sz="4" w:space="0" w:color="auto"/>
                    <w:bottom w:val="single" w:sz="4" w:space="0" w:color="auto"/>
                    <w:right w:val="single" w:sz="4" w:space="0" w:color="auto"/>
                  </w:tcBorders>
                  <w:vAlign w:val="center"/>
                  <w:hideMark/>
                </w:tcPr>
                <w:p w14:paraId="0F1A071C" w14:textId="77777777" w:rsidR="00BC56C4" w:rsidRPr="00954A50" w:rsidRDefault="00BC56C4" w:rsidP="00BC56C4">
                  <w:pPr>
                    <w:rPr>
                      <w:rFonts w:ascii="Calibri" w:hAnsi="Calibri"/>
                      <w:bCs w:val="0"/>
                      <w:color w:val="000000"/>
                      <w:lang w:eastAsia="en-GB"/>
                    </w:rPr>
                  </w:pPr>
                </w:p>
              </w:tc>
              <w:tc>
                <w:tcPr>
                  <w:tcW w:w="907" w:type="dxa"/>
                  <w:tcBorders>
                    <w:top w:val="nil"/>
                    <w:left w:val="nil"/>
                    <w:bottom w:val="single" w:sz="4" w:space="0" w:color="auto"/>
                    <w:right w:val="single" w:sz="4" w:space="0" w:color="auto"/>
                  </w:tcBorders>
                  <w:shd w:val="clear" w:color="auto" w:fill="auto"/>
                  <w:noWrap/>
                  <w:vAlign w:val="bottom"/>
                  <w:hideMark/>
                </w:tcPr>
                <w:p w14:paraId="748F6ED9"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D9C6515" w14:textId="2FF993D5"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Lin </w:t>
                  </w:r>
                  <w:proofErr w:type="spellStart"/>
                  <w:proofErr w:type="gramStart"/>
                  <w:r w:rsidRPr="00A65DA2">
                    <w:rPr>
                      <w:rFonts w:ascii="Calibri" w:hAnsi="Calibri"/>
                      <w:b/>
                      <w:bCs w:val="0"/>
                      <w:color w:val="000000"/>
                      <w:lang w:eastAsia="en-GB"/>
                    </w:rPr>
                    <w:t>Jiali</w:t>
                  </w:r>
                  <w:proofErr w:type="spellEnd"/>
                  <w:r w:rsidRPr="00A65DA2">
                    <w:rPr>
                      <w:rFonts w:ascii="Calibri" w:hAnsi="Calibri"/>
                      <w:b/>
                      <w:bCs w:val="0"/>
                      <w:color w:val="000000"/>
                      <w:lang w:eastAsia="en-GB"/>
                    </w:rPr>
                    <w:t xml:space="preserve"> </w:t>
                  </w:r>
                  <w:r w:rsidR="00064BF3">
                    <w:rPr>
                      <w:rFonts w:ascii="Calibri" w:hAnsi="Calibri"/>
                      <w:b/>
                      <w:bCs w:val="0"/>
                      <w:color w:val="000000"/>
                      <w:lang w:eastAsia="en-GB"/>
                    </w:rPr>
                    <w:t>?</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14:paraId="33DE9FFC" w14:textId="4B13F35D" w:rsidR="00BC56C4" w:rsidRPr="00954A50" w:rsidRDefault="00BC56C4" w:rsidP="00BC56C4">
                  <w:pPr>
                    <w:rPr>
                      <w:rFonts w:ascii="Calibri" w:hAnsi="Calibri"/>
                      <w:bCs w:val="0"/>
                      <w:color w:val="000000"/>
                      <w:lang w:eastAsia="en-GB"/>
                    </w:rPr>
                  </w:pPr>
                </w:p>
              </w:tc>
              <w:tc>
                <w:tcPr>
                  <w:tcW w:w="1928" w:type="dxa"/>
                  <w:tcBorders>
                    <w:top w:val="nil"/>
                    <w:left w:val="nil"/>
                    <w:bottom w:val="single" w:sz="4" w:space="0" w:color="auto"/>
                    <w:right w:val="single" w:sz="4" w:space="0" w:color="auto"/>
                  </w:tcBorders>
                  <w:shd w:val="clear" w:color="auto" w:fill="auto"/>
                  <w:noWrap/>
                  <w:vAlign w:val="bottom"/>
                  <w:hideMark/>
                </w:tcPr>
                <w:p w14:paraId="7EAC59B7" w14:textId="6DB994BF" w:rsidR="00BC56C4" w:rsidRPr="00954A50" w:rsidRDefault="00BC56C4" w:rsidP="00BC56C4">
                  <w:pPr>
                    <w:rPr>
                      <w:rFonts w:ascii="Calibri" w:hAnsi="Calibri"/>
                      <w:bCs w:val="0"/>
                      <w:color w:val="000000"/>
                      <w:lang w:eastAsia="en-GB"/>
                    </w:rPr>
                  </w:pPr>
                  <w:r w:rsidRPr="00A65DA2">
                    <w:rPr>
                      <w:rFonts w:ascii="Calibri" w:hAnsi="Calibri"/>
                      <w:b/>
                      <w:bCs w:val="0"/>
                      <w:color w:val="000000"/>
                      <w:lang w:eastAsia="en-GB"/>
                    </w:rPr>
                    <w:t>Shawn Martin</w:t>
                  </w:r>
                  <w:r>
                    <w:rPr>
                      <w:rFonts w:ascii="Calibri" w:hAnsi="Calibri"/>
                      <w:bCs w:val="0"/>
                      <w:color w:val="000000"/>
                      <w:lang w:eastAsia="en-GB"/>
                    </w:rPr>
                    <w:t xml:space="preserve"> </w:t>
                  </w:r>
                </w:p>
              </w:tc>
              <w:tc>
                <w:tcPr>
                  <w:tcW w:w="1757" w:type="dxa"/>
                  <w:tcBorders>
                    <w:top w:val="nil"/>
                    <w:left w:val="nil"/>
                    <w:bottom w:val="single" w:sz="4" w:space="0" w:color="auto"/>
                    <w:right w:val="single" w:sz="4" w:space="0" w:color="auto"/>
                  </w:tcBorders>
                  <w:shd w:val="clear" w:color="auto" w:fill="auto"/>
                  <w:noWrap/>
                  <w:vAlign w:val="bottom"/>
                  <w:hideMark/>
                </w:tcPr>
                <w:p w14:paraId="34FAB326"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nil"/>
                    <w:left w:val="nil"/>
                    <w:bottom w:val="single" w:sz="4" w:space="0" w:color="auto"/>
                    <w:right w:val="single" w:sz="4" w:space="0" w:color="auto"/>
                  </w:tcBorders>
                  <w:shd w:val="clear" w:color="auto" w:fill="auto"/>
                  <w:noWrap/>
                  <w:vAlign w:val="bottom"/>
                  <w:hideMark/>
                </w:tcPr>
                <w:p w14:paraId="10B7816A"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2044F20E" w14:textId="77777777" w:rsidTr="005F1ED0">
              <w:trPr>
                <w:trHeight w:val="255"/>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25E9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Test lab</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37C2F243"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D4CB68" w14:textId="2EEC2C58"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He Tao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A8C312C"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Harald Drück </w:t>
                  </w:r>
                </w:p>
              </w:tc>
              <w:tc>
                <w:tcPr>
                  <w:tcW w:w="1928" w:type="dxa"/>
                  <w:tcBorders>
                    <w:top w:val="single" w:sz="4" w:space="0" w:color="auto"/>
                    <w:left w:val="nil"/>
                    <w:bottom w:val="single" w:sz="4" w:space="0" w:color="auto"/>
                    <w:right w:val="single" w:sz="4" w:space="0" w:color="auto"/>
                  </w:tcBorders>
                  <w:shd w:val="clear" w:color="auto" w:fill="auto"/>
                  <w:noWrap/>
                  <w:vAlign w:val="bottom"/>
                </w:tcPr>
                <w:p w14:paraId="0F47170A" w14:textId="77777777" w:rsidR="00BC56C4" w:rsidRPr="00954A50" w:rsidRDefault="00BC56C4" w:rsidP="00BC56C4">
                  <w:pPr>
                    <w:rPr>
                      <w:rFonts w:ascii="Calibri" w:hAnsi="Calibri"/>
                      <w:bCs w:val="0"/>
                      <w:color w:val="000000"/>
                      <w:lang w:eastAsia="en-GB"/>
                    </w:rPr>
                  </w:pP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354B9AFF"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3086039A"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r>
            <w:tr w:rsidR="00BC56C4" w:rsidRPr="00954A50" w14:paraId="38E6BB1E" w14:textId="77777777" w:rsidTr="005F1ED0">
              <w:trPr>
                <w:trHeight w:val="255"/>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1006C507" w14:textId="77777777" w:rsidR="00BC56C4" w:rsidRPr="00954A50" w:rsidRDefault="00BC56C4" w:rsidP="00BC56C4">
                  <w:pPr>
                    <w:rPr>
                      <w:rFonts w:ascii="Calibri" w:hAnsi="Calibri"/>
                      <w:bCs w:val="0"/>
                      <w:color w:val="000000"/>
                      <w:lang w:eastAsia="en-GB"/>
                    </w:rPr>
                  </w:pP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6EC14B06"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6808D7"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xml:space="preserve">James Huang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A27C3B3" w14:textId="77777777" w:rsidR="00BC56C4" w:rsidRPr="00A65DA2" w:rsidRDefault="00BC56C4" w:rsidP="00BC56C4">
                  <w:pPr>
                    <w:rPr>
                      <w:rFonts w:ascii="Calibri" w:hAnsi="Calibri"/>
                      <w:b/>
                      <w:bCs w:val="0"/>
                      <w:color w:val="000000"/>
                      <w:lang w:eastAsia="en-GB"/>
                    </w:rPr>
                  </w:pPr>
                  <w:proofErr w:type="spellStart"/>
                  <w:r w:rsidRPr="00A65DA2">
                    <w:rPr>
                      <w:rFonts w:ascii="Calibri" w:hAnsi="Calibri"/>
                      <w:b/>
                      <w:bCs w:val="0"/>
                      <w:color w:val="000000"/>
                      <w:lang w:eastAsia="en-GB"/>
                    </w:rPr>
                    <w:t>Korbinian</w:t>
                  </w:r>
                  <w:proofErr w:type="spellEnd"/>
                  <w:r w:rsidRPr="00A65DA2">
                    <w:rPr>
                      <w:rFonts w:ascii="Calibri" w:hAnsi="Calibri"/>
                      <w:b/>
                      <w:bCs w:val="0"/>
                      <w:color w:val="000000"/>
                      <w:lang w:eastAsia="en-GB"/>
                    </w:rPr>
                    <w:t xml:space="preserve"> Kramer </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14:paraId="028B6839" w14:textId="77777777" w:rsidR="00BC56C4" w:rsidRPr="00954A50" w:rsidRDefault="00BC56C4" w:rsidP="00BC56C4">
                  <w:pPr>
                    <w:rPr>
                      <w:rFonts w:ascii="Calibri" w:hAnsi="Calibri"/>
                      <w:bCs w:val="0"/>
                      <w:color w:val="000000"/>
                      <w:lang w:eastAsia="en-GB"/>
                    </w:rPr>
                  </w:pPr>
                  <w:r w:rsidRPr="00954A50">
                    <w:rPr>
                      <w:rFonts w:ascii="Calibri" w:hAnsi="Calibri"/>
                      <w:bCs w:val="0"/>
                      <w:color w:val="000000"/>
                      <w:lang w:eastAsia="en-GB"/>
                    </w:rPr>
                    <w:t> </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3929FD0B" w14:textId="77777777" w:rsidR="00BC56C4" w:rsidRPr="00954A50" w:rsidRDefault="00BC56C4" w:rsidP="00BC56C4">
                  <w:pPr>
                    <w:rPr>
                      <w:rFonts w:ascii="Calibri" w:hAnsi="Calibri"/>
                      <w:bCs w:val="0"/>
                      <w:color w:val="000000"/>
                      <w:lang w:eastAsia="en-GB"/>
                    </w:rPr>
                  </w:pP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ADD5A87" w14:textId="77777777" w:rsidR="00BC56C4" w:rsidRPr="00954A50" w:rsidRDefault="00BC56C4" w:rsidP="00BC56C4">
                  <w:pPr>
                    <w:rPr>
                      <w:rFonts w:ascii="Calibri" w:hAnsi="Calibri"/>
                      <w:bCs w:val="0"/>
                      <w:color w:val="000000"/>
                      <w:lang w:eastAsia="en-GB"/>
                    </w:rPr>
                  </w:pPr>
                </w:p>
              </w:tc>
            </w:tr>
          </w:tbl>
          <w:p w14:paraId="52AB9264" w14:textId="77777777" w:rsidR="00D33335" w:rsidRDefault="00D33335" w:rsidP="00BC56C4">
            <w:pPr>
              <w:rPr>
                <w:i/>
                <w:color w:val="000000"/>
              </w:rPr>
            </w:pPr>
          </w:p>
          <w:p w14:paraId="3342A973" w14:textId="052A5414" w:rsidR="00984666" w:rsidRPr="00D33335" w:rsidRDefault="00A65DA2" w:rsidP="00984666">
            <w:pPr>
              <w:rPr>
                <w:i/>
                <w:color w:val="000000"/>
              </w:rPr>
            </w:pPr>
            <w:r w:rsidRPr="00D33335">
              <w:rPr>
                <w:i/>
                <w:color w:val="000000"/>
              </w:rPr>
              <w:t xml:space="preserve">Persons in bold </w:t>
            </w:r>
            <w:r w:rsidR="000512A7" w:rsidRPr="00D33335">
              <w:rPr>
                <w:i/>
                <w:color w:val="000000"/>
              </w:rPr>
              <w:t>are</w:t>
            </w:r>
            <w:r w:rsidRPr="00D33335">
              <w:rPr>
                <w:i/>
                <w:color w:val="000000"/>
              </w:rPr>
              <w:t xml:space="preserve"> re-elected</w:t>
            </w:r>
            <w:r w:rsidR="000512A7" w:rsidRPr="00D33335">
              <w:rPr>
                <w:i/>
                <w:color w:val="000000"/>
              </w:rPr>
              <w:t xml:space="preserve"> </w:t>
            </w:r>
            <w:r w:rsidR="000512A7" w:rsidRPr="00BD3545">
              <w:rPr>
                <w:i/>
                <w:color w:val="000000"/>
                <w:highlight w:val="yellow"/>
              </w:rPr>
              <w:t xml:space="preserve">check with the person </w:t>
            </w:r>
            <w:proofErr w:type="gramStart"/>
            <w:r w:rsidR="000512A7" w:rsidRPr="00BD3545">
              <w:rPr>
                <w:i/>
                <w:color w:val="000000"/>
                <w:highlight w:val="yellow"/>
              </w:rPr>
              <w:t>with ?</w:t>
            </w:r>
            <w:proofErr w:type="gramEnd"/>
            <w:r w:rsidR="00984666">
              <w:rPr>
                <w:i/>
                <w:color w:val="000000"/>
                <w:highlight w:val="yellow"/>
              </w:rPr>
              <w:t xml:space="preserve"> Sören Scholz have indicated that DIN CERTCO will </w:t>
            </w:r>
            <w:r w:rsidR="00CC60CC">
              <w:rPr>
                <w:i/>
                <w:color w:val="000000"/>
                <w:highlight w:val="yellow"/>
              </w:rPr>
              <w:t>a</w:t>
            </w:r>
            <w:r w:rsidR="00984666">
              <w:rPr>
                <w:i/>
                <w:color w:val="000000"/>
                <w:highlight w:val="yellow"/>
              </w:rPr>
              <w:t>pply for GSCN membership</w:t>
            </w:r>
          </w:p>
          <w:p w14:paraId="06A55215" w14:textId="23EBEFFD" w:rsidR="00BC56C4" w:rsidRPr="00D33335" w:rsidRDefault="00BC56C4" w:rsidP="00BC56C4">
            <w:pPr>
              <w:rPr>
                <w:i/>
                <w:color w:val="000000"/>
              </w:rPr>
            </w:pPr>
            <w:r w:rsidRPr="00D33335">
              <w:rPr>
                <w:i/>
                <w:color w:val="000000"/>
              </w:rPr>
              <w:t xml:space="preserve">Chair: </w:t>
            </w:r>
            <w:r w:rsidRPr="00D33335">
              <w:rPr>
                <w:b/>
                <w:i/>
                <w:color w:val="000000"/>
              </w:rPr>
              <w:t>Harald Drück</w:t>
            </w:r>
            <w:r w:rsidR="000512A7" w:rsidRPr="00D33335">
              <w:rPr>
                <w:b/>
                <w:i/>
                <w:color w:val="000000"/>
              </w:rPr>
              <w:t xml:space="preserve"> – re-elected</w:t>
            </w:r>
          </w:p>
          <w:p w14:paraId="2CAD5A38" w14:textId="0CC94C6A" w:rsidR="00BC56C4" w:rsidRPr="005F1ED0" w:rsidRDefault="00BC56C4" w:rsidP="00BC56C4">
            <w:pPr>
              <w:rPr>
                <w:color w:val="FF0000"/>
              </w:rPr>
            </w:pPr>
          </w:p>
        </w:tc>
        <w:tc>
          <w:tcPr>
            <w:tcW w:w="2446" w:type="dxa"/>
            <w:shd w:val="clear" w:color="auto" w:fill="FFFFCC"/>
            <w:vAlign w:val="center"/>
          </w:tcPr>
          <w:p w14:paraId="116AD656" w14:textId="77777777" w:rsidR="00BC56C4" w:rsidRDefault="00BC56C4" w:rsidP="00BC56C4"/>
        </w:tc>
      </w:tr>
      <w:tr w:rsidR="00BC56C4" w:rsidRPr="00793863" w14:paraId="4BED6C57" w14:textId="77777777" w:rsidTr="00E97DFF">
        <w:trPr>
          <w:cantSplit/>
        </w:trPr>
        <w:tc>
          <w:tcPr>
            <w:tcW w:w="557" w:type="dxa"/>
            <w:shd w:val="clear" w:color="auto" w:fill="FFFFCC"/>
            <w:vAlign w:val="center"/>
          </w:tcPr>
          <w:p w14:paraId="250F2E2B" w14:textId="237E7F40" w:rsidR="00BC56C4" w:rsidRPr="00793863" w:rsidRDefault="00BC56C4" w:rsidP="00BC56C4">
            <w:pPr>
              <w:jc w:val="center"/>
            </w:pPr>
            <w:r w:rsidRPr="00793863">
              <w:t>5</w:t>
            </w:r>
          </w:p>
        </w:tc>
        <w:tc>
          <w:tcPr>
            <w:tcW w:w="1220" w:type="dxa"/>
            <w:shd w:val="clear" w:color="auto" w:fill="FFFFCC"/>
            <w:vAlign w:val="center"/>
          </w:tcPr>
          <w:p w14:paraId="526AE762" w14:textId="53A3C746" w:rsidR="00BC56C4" w:rsidRDefault="00BC56C4" w:rsidP="00BC56C4">
            <w:pPr>
              <w:jc w:val="center"/>
              <w:rPr>
                <w:rFonts w:ascii="Calibri" w:eastAsia="Calibri" w:hAnsi="Calibri"/>
                <w:lang w:val="da-DK"/>
              </w:rPr>
            </w:pPr>
            <w:r>
              <w:t>x</w:t>
            </w:r>
          </w:p>
        </w:tc>
        <w:tc>
          <w:tcPr>
            <w:tcW w:w="10803" w:type="dxa"/>
            <w:shd w:val="clear" w:color="auto" w:fill="FFFFCC"/>
            <w:vAlign w:val="center"/>
          </w:tcPr>
          <w:p w14:paraId="4D20BD18" w14:textId="489CF6A1" w:rsidR="00BC56C4" w:rsidRDefault="00BC56C4" w:rsidP="00BC56C4">
            <w:pPr>
              <w:rPr>
                <w:color w:val="000000"/>
              </w:rPr>
            </w:pPr>
            <w:r>
              <w:rPr>
                <w:color w:val="000000"/>
              </w:rPr>
              <w:t xml:space="preserve">Election of QAC members. Existing QAC </w:t>
            </w:r>
            <w:proofErr w:type="spellStart"/>
            <w:r>
              <w:rPr>
                <w:color w:val="000000"/>
              </w:rPr>
              <w:t>memberss</w:t>
            </w:r>
            <w:proofErr w:type="spellEnd"/>
            <w:r>
              <w:rPr>
                <w:color w:val="000000"/>
              </w:rPr>
              <w:t>:</w:t>
            </w:r>
          </w:p>
          <w:tbl>
            <w:tblPr>
              <w:tblW w:w="10628" w:type="dxa"/>
              <w:tblLayout w:type="fixed"/>
              <w:tblLook w:val="04A0" w:firstRow="1" w:lastRow="0" w:firstColumn="1" w:lastColumn="0" w:noHBand="0" w:noVBand="1"/>
            </w:tblPr>
            <w:tblGrid>
              <w:gridCol w:w="1698"/>
              <w:gridCol w:w="1418"/>
              <w:gridCol w:w="1559"/>
              <w:gridCol w:w="1701"/>
              <w:gridCol w:w="1417"/>
              <w:gridCol w:w="1560"/>
              <w:gridCol w:w="1275"/>
            </w:tblGrid>
            <w:tr w:rsidR="00BC56C4" w:rsidRPr="00084612" w14:paraId="1E6048C1" w14:textId="77777777" w:rsidTr="00FC1601">
              <w:trPr>
                <w:trHeight w:val="255"/>
              </w:trPr>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3147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Continent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33FAE9" w14:textId="75BCD3C3"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Africa</w:t>
                  </w:r>
                  <w:r w:rsidR="002821ED">
                    <w:rPr>
                      <w:rFonts w:ascii="Calibri" w:hAnsi="Calibri"/>
                      <w:bCs w:val="0"/>
                      <w:color w:val="000000"/>
                      <w:lang w:eastAsia="en-GB"/>
                    </w:rPr>
                    <w:t xml:space="preserve"> &amp; MENA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2D779C"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Asia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529A0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Europe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EAD56E"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North America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40AB83A"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Oceania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A45B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South America</w:t>
                  </w:r>
                </w:p>
              </w:tc>
            </w:tr>
            <w:tr w:rsidR="00BC56C4" w:rsidRPr="00084612" w14:paraId="5EE0FCD9" w14:textId="77777777" w:rsidTr="00FC1601">
              <w:trPr>
                <w:trHeight w:val="255"/>
              </w:trPr>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D3E974"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Certification body</w:t>
                  </w:r>
                </w:p>
              </w:tc>
              <w:tc>
                <w:tcPr>
                  <w:tcW w:w="1418" w:type="dxa"/>
                  <w:tcBorders>
                    <w:top w:val="nil"/>
                    <w:left w:val="nil"/>
                    <w:bottom w:val="single" w:sz="4" w:space="0" w:color="auto"/>
                    <w:right w:val="single" w:sz="4" w:space="0" w:color="auto"/>
                  </w:tcBorders>
                  <w:shd w:val="clear" w:color="auto" w:fill="auto"/>
                  <w:noWrap/>
                  <w:vAlign w:val="bottom"/>
                  <w:hideMark/>
                </w:tcPr>
                <w:p w14:paraId="52B00312"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2B429"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7674F1" w14:textId="73424630" w:rsidR="00BC56C4" w:rsidRPr="00084612" w:rsidRDefault="00BC56C4" w:rsidP="00BC56C4">
                  <w:pPr>
                    <w:rPr>
                      <w:rFonts w:ascii="Calibri" w:hAnsi="Calibri"/>
                      <w:bCs w:val="0"/>
                      <w:color w:val="000000"/>
                      <w:lang w:eastAsia="en-GB"/>
                    </w:rPr>
                  </w:pPr>
                </w:p>
              </w:tc>
              <w:tc>
                <w:tcPr>
                  <w:tcW w:w="1417" w:type="dxa"/>
                  <w:tcBorders>
                    <w:top w:val="nil"/>
                    <w:left w:val="nil"/>
                    <w:bottom w:val="single" w:sz="4" w:space="0" w:color="auto"/>
                    <w:right w:val="single" w:sz="4" w:space="0" w:color="auto"/>
                  </w:tcBorders>
                  <w:shd w:val="clear" w:color="auto" w:fill="auto"/>
                  <w:noWrap/>
                  <w:vAlign w:val="bottom"/>
                  <w:hideMark/>
                </w:tcPr>
                <w:p w14:paraId="4771188B" w14:textId="77777777" w:rsidR="00BC56C4" w:rsidRPr="00A65DA2" w:rsidRDefault="00BC56C4" w:rsidP="00BC56C4">
                  <w:pPr>
                    <w:rPr>
                      <w:rFonts w:ascii="Calibri" w:hAnsi="Calibri"/>
                      <w:b/>
                      <w:bCs w:val="0"/>
                      <w:strike/>
                      <w:color w:val="000000"/>
                      <w:lang w:eastAsia="en-GB"/>
                    </w:rPr>
                  </w:pPr>
                  <w:r w:rsidRPr="00A65DA2">
                    <w:rPr>
                      <w:b/>
                      <w:color w:val="000000"/>
                    </w:rPr>
                    <w:t>Shawn Martin</w:t>
                  </w:r>
                </w:p>
              </w:tc>
              <w:tc>
                <w:tcPr>
                  <w:tcW w:w="1560" w:type="dxa"/>
                  <w:tcBorders>
                    <w:top w:val="nil"/>
                    <w:left w:val="nil"/>
                    <w:bottom w:val="single" w:sz="4" w:space="0" w:color="auto"/>
                    <w:right w:val="single" w:sz="4" w:space="0" w:color="auto"/>
                  </w:tcBorders>
                  <w:shd w:val="clear" w:color="auto" w:fill="auto"/>
                  <w:noWrap/>
                  <w:vAlign w:val="bottom"/>
                  <w:hideMark/>
                </w:tcPr>
                <w:p w14:paraId="58C761EA"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74042A8B"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67B6427B" w14:textId="77777777" w:rsidTr="00FC1601">
              <w:trPr>
                <w:trHeight w:val="255"/>
              </w:trPr>
              <w:tc>
                <w:tcPr>
                  <w:tcW w:w="1698" w:type="dxa"/>
                  <w:vMerge/>
                  <w:tcBorders>
                    <w:top w:val="nil"/>
                    <w:left w:val="single" w:sz="4" w:space="0" w:color="auto"/>
                    <w:bottom w:val="single" w:sz="4" w:space="0" w:color="auto"/>
                    <w:right w:val="single" w:sz="4" w:space="0" w:color="auto"/>
                  </w:tcBorders>
                  <w:vAlign w:val="center"/>
                  <w:hideMark/>
                </w:tcPr>
                <w:p w14:paraId="7850EF77" w14:textId="77777777" w:rsidR="00BC56C4" w:rsidRPr="00084612" w:rsidRDefault="00BC56C4" w:rsidP="00BC56C4">
                  <w:pPr>
                    <w:rPr>
                      <w:rFonts w:ascii="Calibri" w:hAnsi="Calibri"/>
                      <w:bCs w:val="0"/>
                      <w:color w:val="000000"/>
                      <w:lang w:eastAsia="en-GB"/>
                    </w:rPr>
                  </w:pPr>
                </w:p>
              </w:tc>
              <w:tc>
                <w:tcPr>
                  <w:tcW w:w="1418" w:type="dxa"/>
                  <w:tcBorders>
                    <w:top w:val="nil"/>
                    <w:left w:val="nil"/>
                    <w:bottom w:val="single" w:sz="4" w:space="0" w:color="auto"/>
                    <w:right w:val="single" w:sz="4" w:space="0" w:color="auto"/>
                  </w:tcBorders>
                  <w:shd w:val="clear" w:color="auto" w:fill="auto"/>
                  <w:noWrap/>
                  <w:vAlign w:val="bottom"/>
                  <w:hideMark/>
                </w:tcPr>
                <w:p w14:paraId="53FF91E1"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8C4314"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F5FDAE" w14:textId="76461474"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xml:space="preserve">Sören </w:t>
                  </w:r>
                  <w:proofErr w:type="gramStart"/>
                  <w:r w:rsidRPr="00084612">
                    <w:rPr>
                      <w:rFonts w:ascii="Calibri" w:hAnsi="Calibri"/>
                      <w:bCs w:val="0"/>
                      <w:color w:val="000000"/>
                      <w:lang w:eastAsia="en-GB"/>
                    </w:rPr>
                    <w:t>Scholz</w:t>
                  </w:r>
                  <w:r>
                    <w:rPr>
                      <w:rFonts w:ascii="Calibri" w:hAnsi="Calibri"/>
                      <w:bCs w:val="0"/>
                      <w:color w:val="000000"/>
                      <w:lang w:eastAsia="en-GB"/>
                    </w:rPr>
                    <w:t xml:space="preserve"> ?</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3911C484"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ACE0A7"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336BAA"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7880A8B5" w14:textId="77777777" w:rsidTr="00FC1601">
              <w:trPr>
                <w:trHeight w:val="255"/>
              </w:trPr>
              <w:tc>
                <w:tcPr>
                  <w:tcW w:w="16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4DE9"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Test lab</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B6CCB1"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D79577"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Zheng </w:t>
                  </w:r>
                  <w:proofErr w:type="spellStart"/>
                  <w:r w:rsidRPr="00A65DA2">
                    <w:rPr>
                      <w:rFonts w:ascii="Calibri" w:hAnsi="Calibri"/>
                      <w:b/>
                      <w:bCs w:val="0"/>
                      <w:color w:val="000000"/>
                      <w:lang w:eastAsia="en-GB"/>
                    </w:rPr>
                    <w:t>Ruicheng</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8DD70A" w14:textId="01325D8D" w:rsidR="00BC56C4" w:rsidRPr="002821ED" w:rsidRDefault="00BC56C4" w:rsidP="00BC56C4">
                  <w:pPr>
                    <w:rPr>
                      <w:rFonts w:ascii="Calibri" w:hAnsi="Calibri"/>
                      <w:b/>
                      <w:bCs w:val="0"/>
                      <w:color w:val="000000"/>
                      <w:lang w:eastAsia="en-GB"/>
                    </w:rPr>
                  </w:pPr>
                  <w:r w:rsidRPr="002821ED">
                    <w:rPr>
                      <w:rFonts w:ascii="Calibri" w:hAnsi="Calibri"/>
                      <w:b/>
                      <w:bCs w:val="0"/>
                      <w:color w:val="000000"/>
                      <w:lang w:eastAsia="en-GB"/>
                    </w:rPr>
                    <w:t>Carsten Lampe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67F682E"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0CCACD7"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0F7ED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45EFFEDE" w14:textId="77777777" w:rsidTr="00FC1601">
              <w:trPr>
                <w:trHeight w:val="255"/>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7AD51BF7" w14:textId="77777777" w:rsidR="00BC56C4" w:rsidRPr="00084612" w:rsidRDefault="00BC56C4" w:rsidP="00BC56C4">
                  <w:pPr>
                    <w:rPr>
                      <w:rFonts w:ascii="Calibri" w:hAnsi="Calibri"/>
                      <w:bCs w:val="0"/>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9EC871"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7C7EAD" w14:textId="1CF34609"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xml:space="preserve">He </w:t>
                  </w:r>
                  <w:proofErr w:type="gramStart"/>
                  <w:r w:rsidRPr="00084612">
                    <w:rPr>
                      <w:rFonts w:ascii="Calibri" w:hAnsi="Calibri"/>
                      <w:bCs w:val="0"/>
                      <w:color w:val="000000"/>
                      <w:lang w:eastAsia="en-GB"/>
                    </w:rPr>
                    <w:t>Zinian</w:t>
                  </w:r>
                  <w:r w:rsidR="002821ED">
                    <w:rPr>
                      <w:rFonts w:ascii="Calibri" w:hAnsi="Calibri"/>
                      <w:bCs w:val="0"/>
                      <w:color w:val="000000"/>
                      <w:lang w:eastAsia="en-GB"/>
                    </w:rPr>
                    <w:t xml:space="preserve"> ?</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D1494B5"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Stephan Fischer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999FC5"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593355D"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7300BC"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r w:rsidR="00BC56C4" w:rsidRPr="00084612" w14:paraId="19C4F8E2" w14:textId="77777777" w:rsidTr="00FC1601">
              <w:trPr>
                <w:trHeight w:val="255"/>
              </w:trPr>
              <w:tc>
                <w:tcPr>
                  <w:tcW w:w="1698" w:type="dxa"/>
                  <w:vMerge/>
                  <w:tcBorders>
                    <w:top w:val="single" w:sz="4" w:space="0" w:color="auto"/>
                    <w:left w:val="single" w:sz="4" w:space="0" w:color="auto"/>
                    <w:bottom w:val="single" w:sz="4" w:space="0" w:color="auto"/>
                    <w:right w:val="single" w:sz="4" w:space="0" w:color="auto"/>
                  </w:tcBorders>
                  <w:vAlign w:val="center"/>
                  <w:hideMark/>
                </w:tcPr>
                <w:p w14:paraId="23116AEF" w14:textId="77777777" w:rsidR="00BC56C4" w:rsidRPr="00084612" w:rsidRDefault="00BC56C4" w:rsidP="00BC56C4">
                  <w:pPr>
                    <w:rPr>
                      <w:rFonts w:ascii="Calibri" w:hAnsi="Calibri"/>
                      <w:bCs w:val="0"/>
                      <w:color w:val="000000"/>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4015F5"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974E9E"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6AFCB8D" w14:textId="77777777" w:rsidR="00BC56C4" w:rsidRPr="00A65DA2" w:rsidRDefault="00BC56C4" w:rsidP="00BC56C4">
                  <w:pPr>
                    <w:rPr>
                      <w:rFonts w:ascii="Calibri" w:hAnsi="Calibri"/>
                      <w:b/>
                      <w:bCs w:val="0"/>
                      <w:color w:val="000000"/>
                      <w:lang w:eastAsia="en-GB"/>
                    </w:rPr>
                  </w:pPr>
                  <w:r w:rsidRPr="00A65DA2">
                    <w:rPr>
                      <w:rFonts w:ascii="Calibri" w:hAnsi="Calibri"/>
                      <w:b/>
                      <w:bCs w:val="0"/>
                      <w:color w:val="000000"/>
                      <w:lang w:eastAsia="en-GB"/>
                    </w:rPr>
                    <w:t xml:space="preserve">Stefan </w:t>
                  </w:r>
                  <w:proofErr w:type="spellStart"/>
                  <w:r w:rsidRPr="00A65DA2">
                    <w:rPr>
                      <w:rFonts w:ascii="Calibri" w:hAnsi="Calibri"/>
                      <w:b/>
                      <w:bCs w:val="0"/>
                      <w:color w:val="000000"/>
                      <w:lang w:eastAsia="en-GB"/>
                    </w:rPr>
                    <w:t>Mehnert</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20DD5B"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4D8AC92"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6145F0" w14:textId="77777777" w:rsidR="00BC56C4" w:rsidRPr="00084612" w:rsidRDefault="00BC56C4" w:rsidP="00BC56C4">
                  <w:pPr>
                    <w:rPr>
                      <w:rFonts w:ascii="Calibri" w:hAnsi="Calibri"/>
                      <w:bCs w:val="0"/>
                      <w:color w:val="000000"/>
                      <w:lang w:eastAsia="en-GB"/>
                    </w:rPr>
                  </w:pPr>
                  <w:r w:rsidRPr="00084612">
                    <w:rPr>
                      <w:rFonts w:ascii="Calibri" w:hAnsi="Calibri"/>
                      <w:bCs w:val="0"/>
                      <w:color w:val="000000"/>
                      <w:lang w:eastAsia="en-GB"/>
                    </w:rPr>
                    <w:t> </w:t>
                  </w:r>
                </w:p>
              </w:tc>
            </w:tr>
          </w:tbl>
          <w:p w14:paraId="1A3F6318" w14:textId="77777777" w:rsidR="00D33335" w:rsidRDefault="00D33335" w:rsidP="000512A7">
            <w:pPr>
              <w:rPr>
                <w:i/>
                <w:color w:val="000000"/>
              </w:rPr>
            </w:pPr>
          </w:p>
          <w:p w14:paraId="697F38A9" w14:textId="3E91884F" w:rsidR="000512A7" w:rsidRPr="00D33335" w:rsidRDefault="000512A7" w:rsidP="000512A7">
            <w:pPr>
              <w:rPr>
                <w:i/>
                <w:color w:val="000000"/>
              </w:rPr>
            </w:pPr>
            <w:r w:rsidRPr="00D33335">
              <w:rPr>
                <w:i/>
                <w:color w:val="000000"/>
              </w:rPr>
              <w:t xml:space="preserve">Persons in bold are re-elected - </w:t>
            </w:r>
            <w:r w:rsidRPr="00BD3545">
              <w:rPr>
                <w:i/>
                <w:color w:val="000000"/>
                <w:highlight w:val="yellow"/>
              </w:rPr>
              <w:t xml:space="preserve">check with the person </w:t>
            </w:r>
            <w:proofErr w:type="gramStart"/>
            <w:r w:rsidRPr="00BD3545">
              <w:rPr>
                <w:i/>
                <w:color w:val="000000"/>
                <w:highlight w:val="yellow"/>
              </w:rPr>
              <w:t>with ?</w:t>
            </w:r>
            <w:proofErr w:type="gramEnd"/>
            <w:r w:rsidR="00984666">
              <w:rPr>
                <w:i/>
                <w:color w:val="000000"/>
                <w:highlight w:val="yellow"/>
              </w:rPr>
              <w:t xml:space="preserve">: Sören Scholz have indicated that DIN CERTCO will </w:t>
            </w:r>
            <w:r w:rsidR="00CC60CC">
              <w:rPr>
                <w:i/>
                <w:color w:val="000000"/>
                <w:highlight w:val="yellow"/>
              </w:rPr>
              <w:t>a</w:t>
            </w:r>
            <w:r w:rsidR="00984666">
              <w:rPr>
                <w:i/>
                <w:color w:val="000000"/>
                <w:highlight w:val="yellow"/>
              </w:rPr>
              <w:t>pply for GSCN membership</w:t>
            </w:r>
          </w:p>
          <w:p w14:paraId="476296C6" w14:textId="3600512F" w:rsidR="00BC56C4" w:rsidRPr="00D33335" w:rsidRDefault="00BC56C4" w:rsidP="00BC56C4">
            <w:pPr>
              <w:rPr>
                <w:i/>
                <w:color w:val="000000"/>
              </w:rPr>
            </w:pPr>
            <w:r w:rsidRPr="00D33335">
              <w:rPr>
                <w:i/>
                <w:color w:val="000000"/>
              </w:rPr>
              <w:t xml:space="preserve">Chair: </w:t>
            </w:r>
            <w:r w:rsidRPr="00D33335">
              <w:rPr>
                <w:b/>
                <w:i/>
                <w:color w:val="000000"/>
              </w:rPr>
              <w:t>Shawn Martin</w:t>
            </w:r>
            <w:r w:rsidR="000512A7" w:rsidRPr="00D33335">
              <w:rPr>
                <w:b/>
                <w:i/>
                <w:color w:val="000000"/>
              </w:rPr>
              <w:t xml:space="preserve"> re-elected</w:t>
            </w:r>
          </w:p>
          <w:p w14:paraId="6A3B8A8B" w14:textId="218536EE" w:rsidR="00A65DA2" w:rsidRDefault="00A65DA2" w:rsidP="00BC56C4">
            <w:pPr>
              <w:rPr>
                <w:rFonts w:ascii="Calibri" w:eastAsia="Calibri" w:hAnsi="Calibri"/>
              </w:rPr>
            </w:pPr>
          </w:p>
        </w:tc>
        <w:tc>
          <w:tcPr>
            <w:tcW w:w="2446" w:type="dxa"/>
            <w:shd w:val="clear" w:color="auto" w:fill="FFFFCC"/>
            <w:vAlign w:val="center"/>
          </w:tcPr>
          <w:p w14:paraId="093EDE93" w14:textId="77777777" w:rsidR="00BC56C4" w:rsidRDefault="00BC56C4" w:rsidP="00BC56C4"/>
        </w:tc>
      </w:tr>
      <w:tr w:rsidR="00750C43" w:rsidRPr="00793863" w14:paraId="07D4DC9B" w14:textId="77777777" w:rsidTr="00E97DFF">
        <w:trPr>
          <w:cantSplit/>
        </w:trPr>
        <w:tc>
          <w:tcPr>
            <w:tcW w:w="557" w:type="dxa"/>
            <w:shd w:val="clear" w:color="auto" w:fill="FFFFCC"/>
            <w:vAlign w:val="center"/>
          </w:tcPr>
          <w:p w14:paraId="2789E78A" w14:textId="110AC395" w:rsidR="00750C43" w:rsidRDefault="00750C43" w:rsidP="00750C43">
            <w:pPr>
              <w:jc w:val="center"/>
            </w:pPr>
            <w:r>
              <w:lastRenderedPageBreak/>
              <w:t>6</w:t>
            </w:r>
          </w:p>
        </w:tc>
        <w:tc>
          <w:tcPr>
            <w:tcW w:w="1220" w:type="dxa"/>
            <w:shd w:val="clear" w:color="auto" w:fill="FFFFCC"/>
            <w:vAlign w:val="center"/>
          </w:tcPr>
          <w:p w14:paraId="70845F1D" w14:textId="43C3525B" w:rsidR="00750C43" w:rsidRDefault="00750C43" w:rsidP="00750C43">
            <w:pPr>
              <w:jc w:val="center"/>
              <w:rPr>
                <w:rFonts w:ascii="Calibri" w:eastAsia="Calibri" w:hAnsi="Calibri"/>
                <w:lang w:val="da-DK"/>
              </w:rPr>
            </w:pPr>
            <w:r>
              <w:rPr>
                <w:rFonts w:ascii="Calibri" w:eastAsia="Calibri" w:hAnsi="Calibri"/>
                <w:lang w:val="da-DK"/>
              </w:rPr>
              <w:t>x</w:t>
            </w:r>
          </w:p>
        </w:tc>
        <w:tc>
          <w:tcPr>
            <w:tcW w:w="10803" w:type="dxa"/>
            <w:shd w:val="clear" w:color="auto" w:fill="FFFFCC"/>
            <w:vAlign w:val="center"/>
          </w:tcPr>
          <w:p w14:paraId="5912860E" w14:textId="5D219AD6" w:rsidR="00750C43" w:rsidRDefault="00750C43" w:rsidP="00750C43">
            <w:pPr>
              <w:rPr>
                <w:rFonts w:ascii="Calibri" w:eastAsia="Calibri" w:hAnsi="Calibri"/>
              </w:rPr>
            </w:pPr>
            <w:r>
              <w:rPr>
                <w:rFonts w:ascii="Calibri" w:eastAsia="Calibri" w:hAnsi="Calibri"/>
              </w:rPr>
              <w:t>Appointing/electing new manager from 2019</w:t>
            </w:r>
          </w:p>
          <w:p w14:paraId="6D3DE945" w14:textId="7527EB48" w:rsidR="00750C43" w:rsidRDefault="00750C43" w:rsidP="00750C43">
            <w:pPr>
              <w:rPr>
                <w:rFonts w:ascii="Calibri" w:eastAsia="Calibri" w:hAnsi="Calibri"/>
              </w:rPr>
            </w:pPr>
            <w:r>
              <w:rPr>
                <w:rFonts w:ascii="Calibri" w:eastAsia="Calibri" w:hAnsi="Calibri"/>
              </w:rPr>
              <w:t xml:space="preserve">Process for appointing/electing </w:t>
            </w:r>
            <w:r w:rsidR="003D6B44">
              <w:rPr>
                <w:rFonts w:ascii="Calibri" w:eastAsia="Calibri" w:hAnsi="Calibri"/>
              </w:rPr>
              <w:t xml:space="preserve">new manager </w:t>
            </w:r>
            <w:r>
              <w:rPr>
                <w:rFonts w:ascii="Calibri" w:eastAsia="Calibri" w:hAnsi="Calibri"/>
              </w:rPr>
              <w:t xml:space="preserve">to be </w:t>
            </w:r>
            <w:proofErr w:type="gramStart"/>
            <w:r>
              <w:rPr>
                <w:rFonts w:ascii="Calibri" w:eastAsia="Calibri" w:hAnsi="Calibri"/>
              </w:rPr>
              <w:t>agreed..</w:t>
            </w:r>
            <w:proofErr w:type="gramEnd"/>
          </w:p>
          <w:p w14:paraId="2DB7340D" w14:textId="77777777" w:rsidR="00D33335" w:rsidRDefault="00D33335" w:rsidP="00750C43">
            <w:pPr>
              <w:rPr>
                <w:rFonts w:ascii="Calibri" w:eastAsia="Calibri" w:hAnsi="Calibri"/>
                <w:color w:val="FF0000"/>
              </w:rPr>
            </w:pPr>
          </w:p>
          <w:p w14:paraId="3F679B94" w14:textId="56058B20" w:rsidR="00A65DA2" w:rsidRDefault="00750C43" w:rsidP="00750C43">
            <w:pPr>
              <w:rPr>
                <w:rFonts w:ascii="Calibri" w:eastAsia="Calibri" w:hAnsi="Calibri"/>
                <w:color w:val="FF0000"/>
              </w:rPr>
            </w:pPr>
            <w:proofErr w:type="gramStart"/>
            <w:r w:rsidRPr="003D6B44">
              <w:rPr>
                <w:rFonts w:ascii="Calibri" w:eastAsia="Calibri" w:hAnsi="Calibri"/>
                <w:color w:val="FF0000"/>
              </w:rPr>
              <w:t>Candidates :</w:t>
            </w:r>
            <w:proofErr w:type="gramEnd"/>
            <w:r w:rsidR="00A65DA2">
              <w:rPr>
                <w:rFonts w:ascii="Calibri" w:eastAsia="Calibri" w:hAnsi="Calibri"/>
                <w:color w:val="FF0000"/>
              </w:rPr>
              <w:t xml:space="preserve"> </w:t>
            </w:r>
          </w:p>
          <w:p w14:paraId="26F3AC5B" w14:textId="77777777" w:rsidR="0098692E" w:rsidRPr="00D33335" w:rsidRDefault="0098692E" w:rsidP="00750C43">
            <w:pPr>
              <w:rPr>
                <w:rFonts w:ascii="Calibri" w:eastAsia="Calibri" w:hAnsi="Calibri"/>
                <w:i/>
              </w:rPr>
            </w:pPr>
            <w:r w:rsidRPr="00D33335">
              <w:rPr>
                <w:rFonts w:ascii="Calibri" w:eastAsia="Calibri" w:hAnsi="Calibri"/>
                <w:i/>
              </w:rPr>
              <w:t xml:space="preserve">Shawn </w:t>
            </w:r>
            <w:proofErr w:type="gramStart"/>
            <w:r w:rsidRPr="00D33335">
              <w:rPr>
                <w:rFonts w:ascii="Calibri" w:eastAsia="Calibri" w:hAnsi="Calibri"/>
                <w:i/>
              </w:rPr>
              <w:t>Martin ?</w:t>
            </w:r>
            <w:proofErr w:type="gramEnd"/>
            <w:r w:rsidRPr="00D33335">
              <w:rPr>
                <w:rFonts w:ascii="Calibri" w:eastAsia="Calibri" w:hAnsi="Calibri"/>
                <w:i/>
              </w:rPr>
              <w:t xml:space="preserve"> – answer by the end of the month</w:t>
            </w:r>
          </w:p>
          <w:p w14:paraId="227B2485" w14:textId="77777777" w:rsidR="0098692E" w:rsidRPr="00D33335" w:rsidRDefault="0098692E" w:rsidP="00750C43">
            <w:pPr>
              <w:rPr>
                <w:rFonts w:ascii="Calibri" w:eastAsia="Calibri" w:hAnsi="Calibri"/>
                <w:i/>
              </w:rPr>
            </w:pPr>
            <w:r w:rsidRPr="00D33335">
              <w:rPr>
                <w:rFonts w:ascii="Calibri" w:eastAsia="Calibri" w:hAnsi="Calibri"/>
                <w:i/>
              </w:rPr>
              <w:t xml:space="preserve">Vassiliki </w:t>
            </w:r>
            <w:proofErr w:type="gramStart"/>
            <w:r w:rsidRPr="00D33335">
              <w:rPr>
                <w:rFonts w:ascii="Calibri" w:eastAsia="Calibri" w:hAnsi="Calibri"/>
                <w:i/>
              </w:rPr>
              <w:t>Drosou ?</w:t>
            </w:r>
            <w:proofErr w:type="gramEnd"/>
            <w:r w:rsidRPr="00D33335">
              <w:rPr>
                <w:rFonts w:ascii="Calibri" w:eastAsia="Calibri" w:hAnsi="Calibri"/>
                <w:i/>
              </w:rPr>
              <w:t xml:space="preserve"> – to be </w:t>
            </w:r>
            <w:r w:rsidR="00604B2F" w:rsidRPr="00D33335">
              <w:rPr>
                <w:rFonts w:ascii="Calibri" w:eastAsia="Calibri" w:hAnsi="Calibri"/>
                <w:i/>
              </w:rPr>
              <w:t xml:space="preserve">asked </w:t>
            </w:r>
          </w:p>
          <w:p w14:paraId="282607CA" w14:textId="657923EA" w:rsidR="00D33335" w:rsidRDefault="00D33335" w:rsidP="00750C43">
            <w:pPr>
              <w:rPr>
                <w:rFonts w:ascii="Calibri" w:eastAsia="Calibri" w:hAnsi="Calibri"/>
                <w:color w:val="FF0000"/>
              </w:rPr>
            </w:pPr>
          </w:p>
          <w:p w14:paraId="7363B074" w14:textId="66AAB2AA" w:rsidR="00D33335" w:rsidRDefault="00D33335" w:rsidP="00750C43">
            <w:pPr>
              <w:rPr>
                <w:rFonts w:ascii="Calibri" w:eastAsia="Calibri" w:hAnsi="Calibri"/>
                <w:i/>
              </w:rPr>
            </w:pPr>
            <w:r w:rsidRPr="00D33335">
              <w:rPr>
                <w:rFonts w:ascii="Calibri" w:eastAsia="Calibri" w:hAnsi="Calibri"/>
                <w:i/>
              </w:rPr>
              <w:t>Response from Shawn Martin after the meeting: Yes, he is willing to take over task as GSCN Manager from next year</w:t>
            </w:r>
            <w:r w:rsidR="00BD3545">
              <w:rPr>
                <w:rFonts w:ascii="Calibri" w:eastAsia="Calibri" w:hAnsi="Calibri"/>
                <w:i/>
              </w:rPr>
              <w:t xml:space="preserve">. </w:t>
            </w:r>
            <w:r w:rsidR="00BD3545" w:rsidRPr="00BD3545">
              <w:rPr>
                <w:rFonts w:ascii="Calibri" w:eastAsia="Calibri" w:hAnsi="Calibri"/>
                <w:i/>
                <w:highlight w:val="yellow"/>
              </w:rPr>
              <w:t xml:space="preserve">If Shawn is appointed as new manager, a new QAC chair </w:t>
            </w:r>
            <w:proofErr w:type="gramStart"/>
            <w:r w:rsidR="00BD3545" w:rsidRPr="00BD3545">
              <w:rPr>
                <w:rFonts w:ascii="Calibri" w:eastAsia="Calibri" w:hAnsi="Calibri"/>
                <w:i/>
                <w:highlight w:val="yellow"/>
              </w:rPr>
              <w:t>has to</w:t>
            </w:r>
            <w:proofErr w:type="gramEnd"/>
            <w:r w:rsidR="00BD3545" w:rsidRPr="00BD3545">
              <w:rPr>
                <w:rFonts w:ascii="Calibri" w:eastAsia="Calibri" w:hAnsi="Calibri"/>
                <w:i/>
                <w:highlight w:val="yellow"/>
              </w:rPr>
              <w:t xml:space="preserve"> be elected</w:t>
            </w:r>
          </w:p>
          <w:p w14:paraId="272E0E38" w14:textId="400ABDAB" w:rsidR="00D33335" w:rsidRDefault="00D33335" w:rsidP="00D33335">
            <w:pPr>
              <w:rPr>
                <w:rFonts w:ascii="Calibri" w:eastAsia="Calibri" w:hAnsi="Calibri"/>
                <w:i/>
              </w:rPr>
            </w:pPr>
            <w:r w:rsidRPr="00D33335">
              <w:rPr>
                <w:rFonts w:ascii="Calibri" w:eastAsia="Calibri" w:hAnsi="Calibri"/>
                <w:i/>
              </w:rPr>
              <w:t xml:space="preserve">Response from </w:t>
            </w:r>
            <w:r>
              <w:rPr>
                <w:rFonts w:ascii="Calibri" w:eastAsia="Calibri" w:hAnsi="Calibri"/>
                <w:i/>
              </w:rPr>
              <w:t>Vassiliki Drosou</w:t>
            </w:r>
            <w:r w:rsidRPr="00D33335">
              <w:rPr>
                <w:rFonts w:ascii="Calibri" w:eastAsia="Calibri" w:hAnsi="Calibri"/>
                <w:i/>
              </w:rPr>
              <w:t xml:space="preserve"> after the meeting: </w:t>
            </w:r>
            <w:r>
              <w:rPr>
                <w:rFonts w:ascii="Calibri" w:eastAsia="Calibri" w:hAnsi="Calibri"/>
                <w:i/>
              </w:rPr>
              <w:t>No</w:t>
            </w:r>
            <w:r w:rsidRPr="00D33335">
              <w:rPr>
                <w:rFonts w:ascii="Calibri" w:eastAsia="Calibri" w:hAnsi="Calibri"/>
                <w:i/>
              </w:rPr>
              <w:t>,</w:t>
            </w:r>
            <w:r>
              <w:rPr>
                <w:rFonts w:ascii="Calibri" w:eastAsia="Calibri" w:hAnsi="Calibri"/>
                <w:i/>
              </w:rPr>
              <w:t xml:space="preserve"> s</w:t>
            </w:r>
            <w:r w:rsidRPr="00D33335">
              <w:rPr>
                <w:rFonts w:ascii="Calibri" w:eastAsia="Calibri" w:hAnsi="Calibri"/>
                <w:i/>
              </w:rPr>
              <w:t xml:space="preserve">he is </w:t>
            </w:r>
            <w:r>
              <w:rPr>
                <w:rFonts w:ascii="Calibri" w:eastAsia="Calibri" w:hAnsi="Calibri"/>
                <w:i/>
              </w:rPr>
              <w:t>not a candidate for</w:t>
            </w:r>
            <w:r w:rsidRPr="00D33335">
              <w:rPr>
                <w:rFonts w:ascii="Calibri" w:eastAsia="Calibri" w:hAnsi="Calibri"/>
                <w:i/>
              </w:rPr>
              <w:t xml:space="preserve"> GSCN Manager from next year</w:t>
            </w:r>
          </w:p>
          <w:p w14:paraId="2141CE67" w14:textId="6934C2E7" w:rsidR="00D33335" w:rsidRPr="0098692E" w:rsidRDefault="00D33335" w:rsidP="00750C43">
            <w:pPr>
              <w:rPr>
                <w:rFonts w:ascii="Calibri" w:eastAsia="Calibri" w:hAnsi="Calibri"/>
                <w:color w:val="FF0000"/>
              </w:rPr>
            </w:pPr>
          </w:p>
        </w:tc>
        <w:tc>
          <w:tcPr>
            <w:tcW w:w="2446" w:type="dxa"/>
            <w:shd w:val="clear" w:color="auto" w:fill="FFFFCC"/>
            <w:vAlign w:val="center"/>
          </w:tcPr>
          <w:p w14:paraId="74980A6D" w14:textId="77777777" w:rsidR="00750C43" w:rsidRDefault="00750C43" w:rsidP="00750C43"/>
        </w:tc>
      </w:tr>
      <w:tr w:rsidR="00750C43" w:rsidRPr="00793863" w14:paraId="2A9DF1FE" w14:textId="77777777" w:rsidTr="00E97DFF">
        <w:trPr>
          <w:cantSplit/>
        </w:trPr>
        <w:tc>
          <w:tcPr>
            <w:tcW w:w="557" w:type="dxa"/>
            <w:shd w:val="clear" w:color="auto" w:fill="FFFFCC"/>
            <w:vAlign w:val="center"/>
          </w:tcPr>
          <w:p w14:paraId="0FD3ACB0" w14:textId="64FDF5AE" w:rsidR="00750C43" w:rsidRPr="00793863" w:rsidRDefault="00750C43" w:rsidP="00750C43">
            <w:pPr>
              <w:jc w:val="center"/>
            </w:pPr>
            <w:r>
              <w:t>7</w:t>
            </w:r>
          </w:p>
        </w:tc>
        <w:tc>
          <w:tcPr>
            <w:tcW w:w="1220" w:type="dxa"/>
            <w:shd w:val="clear" w:color="auto" w:fill="FFFFCC"/>
            <w:vAlign w:val="center"/>
          </w:tcPr>
          <w:p w14:paraId="46948406" w14:textId="77777777" w:rsidR="00750C43" w:rsidRPr="007460AF" w:rsidRDefault="00750C43" w:rsidP="00750C43">
            <w:pPr>
              <w:jc w:val="center"/>
              <w:rPr>
                <w:rFonts w:ascii="Calibri" w:eastAsia="Calibri" w:hAnsi="Calibri"/>
                <w:lang w:val="da-DK"/>
              </w:rPr>
            </w:pPr>
            <w:r>
              <w:rPr>
                <w:rFonts w:ascii="Calibri" w:eastAsia="Calibri" w:hAnsi="Calibri"/>
                <w:lang w:val="da-DK"/>
              </w:rPr>
              <w:t>x</w:t>
            </w:r>
          </w:p>
        </w:tc>
        <w:tc>
          <w:tcPr>
            <w:tcW w:w="10803" w:type="dxa"/>
            <w:shd w:val="clear" w:color="auto" w:fill="FFFFCC"/>
            <w:vAlign w:val="center"/>
          </w:tcPr>
          <w:p w14:paraId="4A99BAD6" w14:textId="6031DE32" w:rsidR="00750C43" w:rsidRPr="00C2199A" w:rsidRDefault="00750C43" w:rsidP="00750C43">
            <w:pPr>
              <w:rPr>
                <w:rFonts w:ascii="Calibri" w:eastAsia="Calibri" w:hAnsi="Calibri"/>
              </w:rPr>
            </w:pPr>
            <w:r>
              <w:rPr>
                <w:rFonts w:ascii="Calibri" w:eastAsia="Calibri" w:hAnsi="Calibri"/>
              </w:rPr>
              <w:t xml:space="preserve">GSCN Working </w:t>
            </w:r>
            <w:proofErr w:type="gramStart"/>
            <w:r>
              <w:rPr>
                <w:rFonts w:ascii="Calibri" w:eastAsia="Calibri" w:hAnsi="Calibri"/>
              </w:rPr>
              <w:t>Rules  (</w:t>
            </w:r>
            <w:proofErr w:type="gramEnd"/>
            <w:r>
              <w:rPr>
                <w:rFonts w:ascii="Calibri" w:eastAsia="Calibri" w:hAnsi="Calibri"/>
              </w:rPr>
              <w:t>main part)</w:t>
            </w:r>
          </w:p>
          <w:p w14:paraId="74A38CA1" w14:textId="0A15C412" w:rsidR="00750C43" w:rsidRPr="00093DD3" w:rsidRDefault="00750C43" w:rsidP="00750C43">
            <w:pPr>
              <w:rPr>
                <w:rFonts w:ascii="Calibri" w:eastAsia="Calibri" w:hAnsi="Calibri"/>
                <w:color w:val="FF0000"/>
              </w:rPr>
            </w:pPr>
            <w:r w:rsidRPr="00093DD3">
              <w:rPr>
                <w:rFonts w:ascii="Calibri" w:eastAsia="Calibri" w:hAnsi="Calibri"/>
                <w:color w:val="FF0000"/>
              </w:rPr>
              <w:t>Proposals for revisions / Proposals for resolutions</w:t>
            </w:r>
            <w:r w:rsidR="00093DD3">
              <w:rPr>
                <w:rFonts w:ascii="Calibri" w:eastAsia="Calibri" w:hAnsi="Calibri"/>
                <w:color w:val="FF0000"/>
              </w:rPr>
              <w:t>:</w:t>
            </w:r>
          </w:p>
          <w:p w14:paraId="37458EDB" w14:textId="77777777" w:rsidR="000512A7" w:rsidRPr="00984666" w:rsidRDefault="000512A7" w:rsidP="00093DD3">
            <w:pPr>
              <w:pStyle w:val="Listeafsnit"/>
              <w:numPr>
                <w:ilvl w:val="0"/>
                <w:numId w:val="12"/>
              </w:numPr>
              <w:rPr>
                <w:color w:val="FF0000"/>
                <w:lang w:val="en-US"/>
              </w:rPr>
            </w:pPr>
            <w:r w:rsidRPr="00984666">
              <w:rPr>
                <w:color w:val="FF0000"/>
                <w:lang w:val="en-US"/>
              </w:rPr>
              <w:t>Delete requirement for test lab to have recognition from two CBs</w:t>
            </w:r>
          </w:p>
          <w:p w14:paraId="45601710" w14:textId="77777777" w:rsidR="00D33335" w:rsidRDefault="00D33335" w:rsidP="00750C43">
            <w:pPr>
              <w:rPr>
                <w:rFonts w:ascii="Calibri" w:eastAsia="Calibri" w:hAnsi="Calibri"/>
              </w:rPr>
            </w:pPr>
          </w:p>
          <w:p w14:paraId="3FA7B520" w14:textId="6CCDE064" w:rsidR="00D33335" w:rsidRPr="00D33335" w:rsidRDefault="007E21A4" w:rsidP="00750C43">
            <w:pPr>
              <w:rPr>
                <w:rFonts w:ascii="Calibri" w:eastAsia="Calibri" w:hAnsi="Calibri"/>
                <w:i/>
              </w:rPr>
            </w:pPr>
            <w:r>
              <w:rPr>
                <w:rFonts w:ascii="Calibri" w:eastAsia="Calibri" w:hAnsi="Calibri"/>
                <w:i/>
                <w:highlight w:val="yellow"/>
              </w:rPr>
              <w:t>Agreed</w:t>
            </w:r>
            <w:r w:rsidR="004F6BD5" w:rsidRPr="007E21A4">
              <w:rPr>
                <w:rFonts w:ascii="Calibri" w:eastAsia="Calibri" w:hAnsi="Calibri"/>
                <w:i/>
                <w:highlight w:val="yellow"/>
              </w:rPr>
              <w:t xml:space="preserve"> to </w:t>
            </w:r>
            <w:r w:rsidRPr="007E21A4">
              <w:rPr>
                <w:rFonts w:ascii="Calibri" w:eastAsia="Calibri" w:hAnsi="Calibri"/>
                <w:i/>
                <w:highlight w:val="yellow"/>
              </w:rPr>
              <w:t xml:space="preserve">delete </w:t>
            </w:r>
            <w:r w:rsidR="00093DD3">
              <w:rPr>
                <w:rFonts w:ascii="Calibri" w:eastAsia="Calibri" w:hAnsi="Calibri"/>
                <w:i/>
                <w:highlight w:val="yellow"/>
              </w:rPr>
              <w:t xml:space="preserve">this </w:t>
            </w:r>
            <w:r w:rsidRPr="007E21A4">
              <w:rPr>
                <w:rFonts w:ascii="Calibri" w:eastAsia="Calibri" w:hAnsi="Calibri"/>
                <w:i/>
                <w:highlight w:val="yellow"/>
              </w:rPr>
              <w:t>requirement for test labs</w:t>
            </w:r>
            <w:r w:rsidR="00093DD3">
              <w:rPr>
                <w:rFonts w:ascii="Calibri" w:eastAsia="Calibri" w:hAnsi="Calibri"/>
                <w:i/>
                <w:highlight w:val="yellow"/>
              </w:rPr>
              <w:t xml:space="preserve"> in the main part of the working rules</w:t>
            </w:r>
            <w:r w:rsidRPr="007E21A4">
              <w:rPr>
                <w:rFonts w:ascii="Calibri" w:eastAsia="Calibri" w:hAnsi="Calibri"/>
                <w:i/>
                <w:highlight w:val="yellow"/>
              </w:rPr>
              <w:t xml:space="preserve"> …</w:t>
            </w:r>
            <w:r w:rsidRPr="007E21A4">
              <w:rPr>
                <w:rFonts w:ascii="Calibri" w:eastAsia="Calibri" w:hAnsi="Calibri"/>
                <w:i/>
                <w:highlight w:val="yellow"/>
              </w:rPr>
              <w:sym w:font="Wingdings" w:char="F0E0"/>
            </w:r>
            <w:r w:rsidRPr="007E21A4">
              <w:rPr>
                <w:rFonts w:ascii="Calibri" w:eastAsia="Calibri" w:hAnsi="Calibri"/>
                <w:i/>
                <w:highlight w:val="yellow"/>
              </w:rPr>
              <w:t xml:space="preserve"> new version</w:t>
            </w:r>
            <w:r w:rsidR="00984666">
              <w:rPr>
                <w:rFonts w:ascii="Calibri" w:eastAsia="Calibri" w:hAnsi="Calibri"/>
                <w:i/>
                <w:highlight w:val="yellow"/>
              </w:rPr>
              <w:t xml:space="preserve"> with tracked changes</w:t>
            </w:r>
          </w:p>
          <w:p w14:paraId="28112A27" w14:textId="155A2E1C" w:rsidR="00D33335" w:rsidRPr="00C2199A" w:rsidRDefault="00D33335" w:rsidP="00750C43">
            <w:pPr>
              <w:rPr>
                <w:rFonts w:ascii="Calibri" w:eastAsia="Calibri" w:hAnsi="Calibri"/>
              </w:rPr>
            </w:pPr>
          </w:p>
        </w:tc>
        <w:tc>
          <w:tcPr>
            <w:tcW w:w="2446" w:type="dxa"/>
            <w:shd w:val="clear" w:color="auto" w:fill="FFFFCC"/>
            <w:vAlign w:val="center"/>
          </w:tcPr>
          <w:p w14:paraId="2773A242" w14:textId="77777777" w:rsidR="00984666" w:rsidRDefault="00984666" w:rsidP="00750C43"/>
          <w:p w14:paraId="076E2F49" w14:textId="77777777" w:rsidR="00984666" w:rsidRDefault="00984666" w:rsidP="00750C43"/>
          <w:p w14:paraId="334E1087" w14:textId="77777777" w:rsidR="00984666" w:rsidRDefault="00984666" w:rsidP="00750C43"/>
          <w:p w14:paraId="358AD86F" w14:textId="2918B114" w:rsidR="00750C43" w:rsidRPr="00782C31" w:rsidRDefault="00D840C4" w:rsidP="00750C43">
            <w:pPr>
              <w:rPr>
                <w:color w:val="0000FF"/>
                <w:u w:val="single"/>
              </w:rPr>
            </w:pPr>
            <w:hyperlink r:id="rId13" w:history="1">
              <w:r w:rsidR="00750C43" w:rsidRPr="007E21A4">
                <w:rPr>
                  <w:rStyle w:val="Hyperlink"/>
                  <w:highlight w:val="yellow"/>
                </w:rPr>
                <w:t>N0001.R2</w:t>
              </w:r>
              <w:r w:rsidR="00984666">
                <w:rPr>
                  <w:rStyle w:val="Hyperlink"/>
                  <w:highlight w:val="yellow"/>
                </w:rPr>
                <w:t>7</w:t>
              </w:r>
            </w:hyperlink>
          </w:p>
        </w:tc>
      </w:tr>
      <w:tr w:rsidR="00750C43" w:rsidRPr="00793863" w14:paraId="3778BAB4" w14:textId="77777777" w:rsidTr="00E97DFF">
        <w:trPr>
          <w:cantSplit/>
        </w:trPr>
        <w:tc>
          <w:tcPr>
            <w:tcW w:w="557" w:type="dxa"/>
            <w:shd w:val="clear" w:color="auto" w:fill="FFFFCC"/>
            <w:vAlign w:val="center"/>
          </w:tcPr>
          <w:p w14:paraId="085964AF" w14:textId="7DC70A25" w:rsidR="00750C43" w:rsidRPr="00793863" w:rsidRDefault="00750C43" w:rsidP="00750C43">
            <w:pPr>
              <w:jc w:val="center"/>
            </w:pPr>
            <w:r>
              <w:t>8</w:t>
            </w:r>
          </w:p>
        </w:tc>
        <w:tc>
          <w:tcPr>
            <w:tcW w:w="1220" w:type="dxa"/>
            <w:shd w:val="clear" w:color="auto" w:fill="FFFFCC"/>
            <w:vAlign w:val="center"/>
          </w:tcPr>
          <w:p w14:paraId="68784505" w14:textId="77777777" w:rsidR="00750C43" w:rsidRPr="00793863" w:rsidRDefault="00750C43" w:rsidP="00750C43">
            <w:pPr>
              <w:jc w:val="center"/>
            </w:pPr>
            <w:r>
              <w:t>x</w:t>
            </w:r>
          </w:p>
        </w:tc>
        <w:tc>
          <w:tcPr>
            <w:tcW w:w="10803" w:type="dxa"/>
            <w:shd w:val="clear" w:color="auto" w:fill="FFFFCC"/>
            <w:vAlign w:val="center"/>
          </w:tcPr>
          <w:p w14:paraId="68FCBA8A" w14:textId="3C8DF7C2" w:rsidR="00750C43" w:rsidRDefault="00750C43" w:rsidP="00750C43">
            <w:r w:rsidRPr="00C2199A">
              <w:rPr>
                <w:rFonts w:ascii="Calibri" w:eastAsia="Calibri" w:hAnsi="Calibri"/>
              </w:rPr>
              <w:t xml:space="preserve">GSCN Working Rules </w:t>
            </w:r>
            <w:r>
              <w:t>Annexes A: Requirements for certification bodies, inspection bodies / inspectors and test labs/ JEN</w:t>
            </w:r>
          </w:p>
          <w:p w14:paraId="5E4C8430" w14:textId="77777777" w:rsidR="00093DD3" w:rsidRPr="00093DD3" w:rsidRDefault="00093DD3" w:rsidP="00093DD3">
            <w:pPr>
              <w:rPr>
                <w:rFonts w:ascii="Calibri" w:eastAsia="Calibri" w:hAnsi="Calibri"/>
                <w:color w:val="FF0000"/>
              </w:rPr>
            </w:pPr>
            <w:r w:rsidRPr="00093DD3">
              <w:rPr>
                <w:rFonts w:ascii="Calibri" w:eastAsia="Calibri" w:hAnsi="Calibri"/>
                <w:color w:val="FF0000"/>
              </w:rPr>
              <w:t>Proposals for revisions / Proposals for resolutions</w:t>
            </w:r>
            <w:r>
              <w:rPr>
                <w:rFonts w:ascii="Calibri" w:eastAsia="Calibri" w:hAnsi="Calibri"/>
                <w:color w:val="FF0000"/>
              </w:rPr>
              <w:t>:</w:t>
            </w:r>
          </w:p>
          <w:p w14:paraId="38780D70" w14:textId="77777777" w:rsidR="00093DD3" w:rsidRPr="00093DD3" w:rsidRDefault="00093DD3" w:rsidP="00093DD3">
            <w:pPr>
              <w:pStyle w:val="Listeafsnit"/>
              <w:numPr>
                <w:ilvl w:val="0"/>
                <w:numId w:val="12"/>
              </w:numPr>
              <w:rPr>
                <w:color w:val="FF0000"/>
                <w:lang w:val="en-US"/>
              </w:rPr>
            </w:pPr>
            <w:r w:rsidRPr="00093DD3">
              <w:rPr>
                <w:color w:val="FF0000"/>
                <w:lang w:val="en-US"/>
              </w:rPr>
              <w:t>Delete requirement for test lab to have recognition from two CBs</w:t>
            </w:r>
          </w:p>
          <w:p w14:paraId="7229945F" w14:textId="77777777" w:rsidR="007E21A4" w:rsidRPr="00093DD3" w:rsidRDefault="007E21A4" w:rsidP="00750C43">
            <w:pPr>
              <w:rPr>
                <w:lang w:val="en-US"/>
              </w:rPr>
            </w:pPr>
          </w:p>
          <w:p w14:paraId="33C464FC" w14:textId="06198467" w:rsidR="007E21A4" w:rsidRPr="00D33335" w:rsidRDefault="007E21A4" w:rsidP="007E21A4">
            <w:pPr>
              <w:rPr>
                <w:rFonts w:ascii="Calibri" w:eastAsia="Calibri" w:hAnsi="Calibri"/>
                <w:i/>
              </w:rPr>
            </w:pPr>
            <w:r>
              <w:rPr>
                <w:rFonts w:ascii="Calibri" w:eastAsia="Calibri" w:hAnsi="Calibri"/>
                <w:i/>
                <w:highlight w:val="yellow"/>
              </w:rPr>
              <w:t>Agreed</w:t>
            </w:r>
            <w:r w:rsidRPr="007E21A4">
              <w:rPr>
                <w:rFonts w:ascii="Calibri" w:eastAsia="Calibri" w:hAnsi="Calibri"/>
                <w:i/>
                <w:highlight w:val="yellow"/>
              </w:rPr>
              <w:t xml:space="preserve"> to delete </w:t>
            </w:r>
            <w:r w:rsidR="00093DD3">
              <w:rPr>
                <w:rFonts w:ascii="Calibri" w:eastAsia="Calibri" w:hAnsi="Calibri"/>
                <w:i/>
                <w:highlight w:val="yellow"/>
              </w:rPr>
              <w:t xml:space="preserve">this </w:t>
            </w:r>
            <w:r w:rsidRPr="007E21A4">
              <w:rPr>
                <w:rFonts w:ascii="Calibri" w:eastAsia="Calibri" w:hAnsi="Calibri"/>
                <w:i/>
                <w:highlight w:val="yellow"/>
              </w:rPr>
              <w:t>requirement for test labs</w:t>
            </w:r>
            <w:r w:rsidR="00093DD3">
              <w:rPr>
                <w:rFonts w:ascii="Calibri" w:eastAsia="Calibri" w:hAnsi="Calibri"/>
                <w:i/>
                <w:highlight w:val="yellow"/>
              </w:rPr>
              <w:t xml:space="preserve"> in Annex A of working rules</w:t>
            </w:r>
            <w:r w:rsidRPr="007E21A4">
              <w:rPr>
                <w:rFonts w:ascii="Calibri" w:eastAsia="Calibri" w:hAnsi="Calibri"/>
                <w:i/>
                <w:highlight w:val="yellow"/>
              </w:rPr>
              <w:t xml:space="preserve"> ……</w:t>
            </w:r>
            <w:r w:rsidRPr="007E21A4">
              <w:rPr>
                <w:rFonts w:ascii="Calibri" w:eastAsia="Calibri" w:hAnsi="Calibri"/>
                <w:i/>
                <w:highlight w:val="yellow"/>
              </w:rPr>
              <w:sym w:font="Wingdings" w:char="F0E0"/>
            </w:r>
            <w:r w:rsidRPr="007E21A4">
              <w:rPr>
                <w:rFonts w:ascii="Calibri" w:eastAsia="Calibri" w:hAnsi="Calibri"/>
                <w:i/>
                <w:highlight w:val="yellow"/>
              </w:rPr>
              <w:t xml:space="preserve"> new version</w:t>
            </w:r>
            <w:r w:rsidR="00984666">
              <w:rPr>
                <w:rFonts w:ascii="Calibri" w:eastAsia="Calibri" w:hAnsi="Calibri"/>
                <w:i/>
                <w:highlight w:val="yellow"/>
              </w:rPr>
              <w:t xml:space="preserve"> with tracked changes</w:t>
            </w:r>
          </w:p>
          <w:p w14:paraId="0C1A3BDF" w14:textId="0EA1D9B4" w:rsidR="007E21A4" w:rsidRPr="00E97DFF" w:rsidRDefault="007E21A4" w:rsidP="00750C43"/>
        </w:tc>
        <w:tc>
          <w:tcPr>
            <w:tcW w:w="2446" w:type="dxa"/>
            <w:shd w:val="clear" w:color="auto" w:fill="FFFFCC"/>
            <w:vAlign w:val="center"/>
          </w:tcPr>
          <w:p w14:paraId="3E37FDA1" w14:textId="77777777" w:rsidR="00984666" w:rsidRDefault="00984666" w:rsidP="00750C43"/>
          <w:p w14:paraId="69206B24" w14:textId="77777777" w:rsidR="00984666" w:rsidRDefault="00984666" w:rsidP="00750C43"/>
          <w:p w14:paraId="7668DBAB" w14:textId="77777777" w:rsidR="00984666" w:rsidRDefault="00984666" w:rsidP="00750C43"/>
          <w:p w14:paraId="65779414" w14:textId="1BBB2AE2" w:rsidR="00750C43" w:rsidRPr="00924E80" w:rsidRDefault="00D840C4" w:rsidP="00750C43">
            <w:pPr>
              <w:rPr>
                <w:color w:val="0000FF"/>
                <w:u w:val="single"/>
              </w:rPr>
            </w:pPr>
            <w:hyperlink r:id="rId14" w:history="1">
              <w:r w:rsidR="00750C43" w:rsidRPr="007E21A4">
                <w:rPr>
                  <w:rStyle w:val="Hyperlink"/>
                  <w:highlight w:val="yellow"/>
                </w:rPr>
                <w:t>N0001A.R</w:t>
              </w:r>
            </w:hyperlink>
            <w:r w:rsidR="00984666">
              <w:rPr>
                <w:rStyle w:val="Hyperlink"/>
                <w:highlight w:val="yellow"/>
              </w:rPr>
              <w:t>8</w:t>
            </w:r>
            <w:r w:rsidR="00750C43">
              <w:rPr>
                <w:rStyle w:val="Hyperlink"/>
              </w:rPr>
              <w:t xml:space="preserve"> </w:t>
            </w:r>
          </w:p>
        </w:tc>
      </w:tr>
      <w:tr w:rsidR="00750C43" w:rsidRPr="00793863" w14:paraId="2D8D0A07" w14:textId="77777777" w:rsidTr="00924E80">
        <w:trPr>
          <w:cantSplit/>
        </w:trPr>
        <w:tc>
          <w:tcPr>
            <w:tcW w:w="557" w:type="dxa"/>
            <w:shd w:val="clear" w:color="auto" w:fill="FFFFCC"/>
            <w:vAlign w:val="center"/>
          </w:tcPr>
          <w:p w14:paraId="2D9F5366" w14:textId="57DD29E5" w:rsidR="00750C43" w:rsidRDefault="00750C43" w:rsidP="00750C43">
            <w:pPr>
              <w:jc w:val="center"/>
            </w:pPr>
            <w:r>
              <w:t>9</w:t>
            </w:r>
          </w:p>
        </w:tc>
        <w:tc>
          <w:tcPr>
            <w:tcW w:w="1220" w:type="dxa"/>
            <w:shd w:val="clear" w:color="auto" w:fill="FFFFCC"/>
            <w:vAlign w:val="center"/>
          </w:tcPr>
          <w:p w14:paraId="544F38E2" w14:textId="77777777" w:rsidR="00750C43" w:rsidRDefault="00750C43" w:rsidP="00750C43">
            <w:pPr>
              <w:jc w:val="center"/>
            </w:pPr>
            <w:r w:rsidRPr="00190670">
              <w:t>x</w:t>
            </w:r>
          </w:p>
        </w:tc>
        <w:tc>
          <w:tcPr>
            <w:tcW w:w="10803" w:type="dxa"/>
            <w:shd w:val="clear" w:color="auto" w:fill="FFFFCC"/>
            <w:vAlign w:val="center"/>
          </w:tcPr>
          <w:p w14:paraId="7E462537" w14:textId="77777777" w:rsidR="00750C43" w:rsidRPr="004E4218" w:rsidRDefault="00750C43" w:rsidP="00750C43">
            <w:r w:rsidRPr="004E4218">
              <w:rPr>
                <w:rFonts w:ascii="Calibri" w:eastAsia="Calibri" w:hAnsi="Calibri"/>
              </w:rPr>
              <w:t xml:space="preserve">GSCN Working Rules </w:t>
            </w:r>
            <w:r w:rsidRPr="004E4218">
              <w:t xml:space="preserve">Annex </w:t>
            </w:r>
            <w:r>
              <w:t>B1</w:t>
            </w:r>
            <w:r w:rsidRPr="004E4218">
              <w:t xml:space="preserve">: </w:t>
            </w:r>
            <w:r>
              <w:t>Collector data sheet template / JE</w:t>
            </w:r>
          </w:p>
          <w:p w14:paraId="3C01B519" w14:textId="77777777" w:rsidR="00750C43" w:rsidRPr="00093DD3" w:rsidRDefault="00750C43" w:rsidP="00750C43">
            <w:pPr>
              <w:rPr>
                <w:rFonts w:ascii="Calibri" w:eastAsia="Calibri" w:hAnsi="Calibri"/>
                <w:color w:val="FF0000"/>
              </w:rPr>
            </w:pPr>
            <w:r w:rsidRPr="00093DD3">
              <w:rPr>
                <w:rFonts w:ascii="Calibri" w:eastAsia="Calibri" w:hAnsi="Calibri"/>
                <w:color w:val="FF0000"/>
              </w:rPr>
              <w:t>Proposals for revisions / Proposals for resolutions?</w:t>
            </w:r>
          </w:p>
          <w:p w14:paraId="3EA444F8" w14:textId="77777777" w:rsidR="007E21A4" w:rsidRDefault="007E21A4" w:rsidP="00750C43">
            <w:pPr>
              <w:rPr>
                <w:rFonts w:ascii="Calibri" w:eastAsia="Calibri" w:hAnsi="Calibri"/>
                <w:i/>
              </w:rPr>
            </w:pPr>
          </w:p>
          <w:p w14:paraId="7D629C4E" w14:textId="4B134E00" w:rsidR="007E21A4" w:rsidRDefault="007E21A4" w:rsidP="00750C43">
            <w:pPr>
              <w:rPr>
                <w:rFonts w:ascii="Calibri" w:eastAsia="Calibri" w:hAnsi="Calibri"/>
                <w:i/>
              </w:rPr>
            </w:pPr>
            <w:r w:rsidRPr="007E21A4">
              <w:rPr>
                <w:rFonts w:ascii="Calibri" w:eastAsia="Calibri" w:hAnsi="Calibri"/>
                <w:i/>
              </w:rPr>
              <w:t>No proposals</w:t>
            </w:r>
          </w:p>
          <w:p w14:paraId="24887732" w14:textId="4B7FB57F" w:rsidR="007E21A4" w:rsidRPr="007E21A4" w:rsidRDefault="007E21A4" w:rsidP="00750C43">
            <w:pPr>
              <w:rPr>
                <w:rFonts w:ascii="Calibri" w:eastAsia="Calibri" w:hAnsi="Calibri"/>
                <w:i/>
              </w:rPr>
            </w:pPr>
          </w:p>
        </w:tc>
        <w:tc>
          <w:tcPr>
            <w:tcW w:w="2446" w:type="dxa"/>
            <w:shd w:val="clear" w:color="auto" w:fill="FFFFCC"/>
            <w:vAlign w:val="center"/>
          </w:tcPr>
          <w:p w14:paraId="22518CA3" w14:textId="272370C9" w:rsidR="00750C43" w:rsidRPr="00793863" w:rsidRDefault="00D840C4" w:rsidP="00750C43">
            <w:pPr>
              <w:pStyle w:val="Sidefod"/>
              <w:rPr>
                <w:snapToGrid w:val="0"/>
              </w:rPr>
            </w:pPr>
            <w:hyperlink r:id="rId15" w:history="1">
              <w:r w:rsidR="00750C43" w:rsidRPr="00C4602F">
                <w:rPr>
                  <w:rStyle w:val="Hyperlink"/>
                </w:rPr>
                <w:t>N0001</w:t>
              </w:r>
              <w:r w:rsidR="00750C43">
                <w:rPr>
                  <w:rStyle w:val="Hyperlink"/>
                </w:rPr>
                <w:t>B</w:t>
              </w:r>
              <w:r w:rsidR="00750C43" w:rsidRPr="00C4602F">
                <w:rPr>
                  <w:rStyle w:val="Hyperlink"/>
                </w:rPr>
                <w:t>1.R</w:t>
              </w:r>
              <w:r w:rsidR="00750C43">
                <w:rPr>
                  <w:rStyle w:val="Hyperlink"/>
                </w:rPr>
                <w:t>7</w:t>
              </w:r>
            </w:hyperlink>
          </w:p>
        </w:tc>
      </w:tr>
      <w:tr w:rsidR="00750C43" w:rsidRPr="00793863" w14:paraId="420BCFC1" w14:textId="77777777" w:rsidTr="00924E80">
        <w:trPr>
          <w:cantSplit/>
        </w:trPr>
        <w:tc>
          <w:tcPr>
            <w:tcW w:w="557" w:type="dxa"/>
            <w:shd w:val="clear" w:color="auto" w:fill="FFFFCC"/>
            <w:vAlign w:val="center"/>
          </w:tcPr>
          <w:p w14:paraId="16C68CF5" w14:textId="5A9D2B27" w:rsidR="00750C43" w:rsidRDefault="00750C43" w:rsidP="00750C43">
            <w:pPr>
              <w:jc w:val="center"/>
            </w:pPr>
            <w:r>
              <w:t>10</w:t>
            </w:r>
          </w:p>
        </w:tc>
        <w:tc>
          <w:tcPr>
            <w:tcW w:w="1220" w:type="dxa"/>
            <w:shd w:val="clear" w:color="auto" w:fill="FFFFCC"/>
            <w:vAlign w:val="center"/>
          </w:tcPr>
          <w:p w14:paraId="5A1A4162" w14:textId="77777777" w:rsidR="00750C43" w:rsidRDefault="00750C43" w:rsidP="00750C43">
            <w:pPr>
              <w:jc w:val="center"/>
            </w:pPr>
            <w:r w:rsidRPr="00190670">
              <w:t>x</w:t>
            </w:r>
          </w:p>
        </w:tc>
        <w:tc>
          <w:tcPr>
            <w:tcW w:w="10803" w:type="dxa"/>
            <w:shd w:val="clear" w:color="auto" w:fill="FFFFCC"/>
            <w:vAlign w:val="center"/>
          </w:tcPr>
          <w:p w14:paraId="3C4B3726" w14:textId="77777777" w:rsidR="00750C43" w:rsidRPr="004E4218" w:rsidRDefault="00750C43" w:rsidP="00750C43">
            <w:r w:rsidRPr="004E4218">
              <w:rPr>
                <w:rFonts w:ascii="Calibri" w:eastAsia="Calibri" w:hAnsi="Calibri"/>
              </w:rPr>
              <w:t xml:space="preserve">GSCN Working Rules </w:t>
            </w:r>
            <w:r w:rsidRPr="004E4218">
              <w:t xml:space="preserve">Annex </w:t>
            </w:r>
            <w:r>
              <w:t>B</w:t>
            </w:r>
            <w:r w:rsidRPr="004E4218">
              <w:t xml:space="preserve">2: </w:t>
            </w:r>
            <w:r>
              <w:t>Inspection report template / J. Fernandez / S. Fischer</w:t>
            </w:r>
          </w:p>
          <w:p w14:paraId="2F2C1C49" w14:textId="77777777" w:rsidR="00750C43" w:rsidRDefault="00750C43" w:rsidP="00750C43">
            <w:pPr>
              <w:rPr>
                <w:rFonts w:ascii="Calibri" w:eastAsia="Calibri" w:hAnsi="Calibri"/>
                <w:color w:val="FF0000"/>
              </w:rPr>
            </w:pPr>
            <w:r w:rsidRPr="00093DD3">
              <w:rPr>
                <w:rFonts w:ascii="Calibri" w:eastAsia="Calibri" w:hAnsi="Calibri"/>
                <w:color w:val="FF0000"/>
              </w:rPr>
              <w:t>Proposals for revisions / Proposals for resolutions?</w:t>
            </w:r>
          </w:p>
          <w:p w14:paraId="4A45D6BD" w14:textId="77777777" w:rsidR="007E21A4" w:rsidRDefault="007E21A4" w:rsidP="007E21A4">
            <w:pPr>
              <w:rPr>
                <w:rFonts w:ascii="Calibri" w:eastAsia="Calibri" w:hAnsi="Calibri"/>
                <w:i/>
              </w:rPr>
            </w:pPr>
          </w:p>
          <w:p w14:paraId="744BEFAB" w14:textId="77777777" w:rsidR="007E21A4" w:rsidRDefault="007E21A4" w:rsidP="007E21A4">
            <w:pPr>
              <w:rPr>
                <w:rFonts w:ascii="Calibri" w:eastAsia="Calibri" w:hAnsi="Calibri"/>
                <w:i/>
              </w:rPr>
            </w:pPr>
            <w:r w:rsidRPr="007E21A4">
              <w:rPr>
                <w:rFonts w:ascii="Calibri" w:eastAsia="Calibri" w:hAnsi="Calibri"/>
                <w:i/>
              </w:rPr>
              <w:t>No proposals</w:t>
            </w:r>
          </w:p>
          <w:p w14:paraId="144A2107" w14:textId="79077BFA" w:rsidR="007E21A4" w:rsidRPr="004E4218" w:rsidRDefault="007E21A4" w:rsidP="00750C43">
            <w:pPr>
              <w:rPr>
                <w:rFonts w:ascii="Calibri" w:eastAsia="Calibri" w:hAnsi="Calibri"/>
              </w:rPr>
            </w:pPr>
          </w:p>
        </w:tc>
        <w:tc>
          <w:tcPr>
            <w:tcW w:w="2446" w:type="dxa"/>
            <w:shd w:val="clear" w:color="auto" w:fill="FFFFCC"/>
            <w:vAlign w:val="center"/>
          </w:tcPr>
          <w:p w14:paraId="7AE1C33C" w14:textId="77777777" w:rsidR="00750C43" w:rsidRPr="00C4602F" w:rsidRDefault="00D840C4" w:rsidP="00750C43">
            <w:hyperlink r:id="rId16" w:history="1">
              <w:r w:rsidR="00750C43">
                <w:rPr>
                  <w:rStyle w:val="Hyperlink"/>
                </w:rPr>
                <w:t>N0001B2</w:t>
              </w:r>
              <w:r w:rsidR="00750C43" w:rsidRPr="00C4602F">
                <w:rPr>
                  <w:rStyle w:val="Hyperlink"/>
                </w:rPr>
                <w:t>.R</w:t>
              </w:r>
              <w:r w:rsidR="00750C43">
                <w:rPr>
                  <w:rStyle w:val="Hyperlink"/>
                </w:rPr>
                <w:t>5</w:t>
              </w:r>
            </w:hyperlink>
          </w:p>
        </w:tc>
      </w:tr>
      <w:tr w:rsidR="00750C43" w:rsidRPr="00793863" w14:paraId="287530E8" w14:textId="77777777" w:rsidTr="00924E80">
        <w:trPr>
          <w:cantSplit/>
        </w:trPr>
        <w:tc>
          <w:tcPr>
            <w:tcW w:w="557" w:type="dxa"/>
            <w:shd w:val="clear" w:color="auto" w:fill="FFFFCC"/>
            <w:vAlign w:val="center"/>
          </w:tcPr>
          <w:p w14:paraId="5A2DFBCC" w14:textId="774448DF" w:rsidR="00750C43" w:rsidRDefault="00750C43" w:rsidP="00750C43">
            <w:pPr>
              <w:jc w:val="center"/>
            </w:pPr>
            <w:r>
              <w:t>11</w:t>
            </w:r>
          </w:p>
        </w:tc>
        <w:tc>
          <w:tcPr>
            <w:tcW w:w="1220" w:type="dxa"/>
            <w:shd w:val="clear" w:color="auto" w:fill="FFFFCC"/>
            <w:vAlign w:val="center"/>
          </w:tcPr>
          <w:p w14:paraId="3121B566" w14:textId="77777777" w:rsidR="00750C43" w:rsidRDefault="00750C43" w:rsidP="00750C43">
            <w:pPr>
              <w:jc w:val="center"/>
            </w:pPr>
            <w:r w:rsidRPr="00190670">
              <w:t>x</w:t>
            </w:r>
          </w:p>
        </w:tc>
        <w:tc>
          <w:tcPr>
            <w:tcW w:w="10803" w:type="dxa"/>
            <w:shd w:val="clear" w:color="auto" w:fill="FFFFCC"/>
            <w:vAlign w:val="center"/>
          </w:tcPr>
          <w:p w14:paraId="7538E04B" w14:textId="77777777" w:rsidR="00750C43" w:rsidRPr="004E4218" w:rsidRDefault="00750C43" w:rsidP="00750C43">
            <w:r w:rsidRPr="004E4218">
              <w:rPr>
                <w:rFonts w:ascii="Calibri" w:eastAsia="Calibri" w:hAnsi="Calibri"/>
              </w:rPr>
              <w:t xml:space="preserve">GSCN Working Rules </w:t>
            </w:r>
            <w:r>
              <w:t>Annex C</w:t>
            </w:r>
            <w:r w:rsidRPr="004E4218">
              <w:t>1: Requirements for</w:t>
            </w:r>
            <w:r>
              <w:t xml:space="preserve"> factory production control / J. Fernandez / S. Fischer</w:t>
            </w:r>
          </w:p>
          <w:p w14:paraId="05CA4D16" w14:textId="783D41F1" w:rsidR="00750C43" w:rsidRPr="004E4218" w:rsidRDefault="00750C43" w:rsidP="00750C43">
            <w:pPr>
              <w:rPr>
                <w:rFonts w:ascii="Calibri" w:eastAsia="Calibri" w:hAnsi="Calibri"/>
              </w:rPr>
            </w:pPr>
            <w:r w:rsidRPr="00093DD3">
              <w:rPr>
                <w:rFonts w:ascii="Calibri" w:eastAsia="Calibri" w:hAnsi="Calibri"/>
                <w:color w:val="FF0000"/>
              </w:rPr>
              <w:t>Proposals for revisions / Proposals for resolutions?</w:t>
            </w:r>
          </w:p>
        </w:tc>
        <w:tc>
          <w:tcPr>
            <w:tcW w:w="2446" w:type="dxa"/>
            <w:shd w:val="clear" w:color="auto" w:fill="FFFFCC"/>
            <w:vAlign w:val="center"/>
          </w:tcPr>
          <w:p w14:paraId="3CFBF1BA" w14:textId="77777777" w:rsidR="00750C43" w:rsidRDefault="00D840C4" w:rsidP="00750C43">
            <w:hyperlink r:id="rId17" w:history="1">
              <w:r w:rsidR="00750C43" w:rsidRPr="00C4602F">
                <w:rPr>
                  <w:rStyle w:val="Hyperlink"/>
                </w:rPr>
                <w:t>N0001</w:t>
              </w:r>
              <w:r w:rsidR="00750C43">
                <w:rPr>
                  <w:rStyle w:val="Hyperlink"/>
                </w:rPr>
                <w:t>C</w:t>
              </w:r>
              <w:r w:rsidR="00750C43" w:rsidRPr="00C4602F">
                <w:rPr>
                  <w:rStyle w:val="Hyperlink"/>
                </w:rPr>
                <w:t>1.R</w:t>
              </w:r>
              <w:r w:rsidR="00750C43">
                <w:rPr>
                  <w:rStyle w:val="Hyperlink"/>
                </w:rPr>
                <w:t>5</w:t>
              </w:r>
            </w:hyperlink>
          </w:p>
        </w:tc>
      </w:tr>
      <w:tr w:rsidR="00750C43" w:rsidRPr="00793863" w14:paraId="1CA54DC2" w14:textId="77777777" w:rsidTr="00924E80">
        <w:trPr>
          <w:cantSplit/>
        </w:trPr>
        <w:tc>
          <w:tcPr>
            <w:tcW w:w="557" w:type="dxa"/>
            <w:shd w:val="clear" w:color="auto" w:fill="FFFFCC"/>
            <w:vAlign w:val="center"/>
          </w:tcPr>
          <w:p w14:paraId="32E200EF" w14:textId="11AC8F52" w:rsidR="00750C43" w:rsidRPr="00793863" w:rsidRDefault="00750C43" w:rsidP="00750C43">
            <w:pPr>
              <w:jc w:val="center"/>
            </w:pPr>
            <w:r>
              <w:lastRenderedPageBreak/>
              <w:t>12</w:t>
            </w:r>
          </w:p>
        </w:tc>
        <w:tc>
          <w:tcPr>
            <w:tcW w:w="1220" w:type="dxa"/>
            <w:shd w:val="clear" w:color="auto" w:fill="FFFFCC"/>
            <w:vAlign w:val="center"/>
          </w:tcPr>
          <w:p w14:paraId="234AA3B2" w14:textId="77777777" w:rsidR="00750C43" w:rsidRDefault="00750C43" w:rsidP="00750C43">
            <w:pPr>
              <w:jc w:val="center"/>
            </w:pPr>
            <w:r w:rsidRPr="00190670">
              <w:t>x</w:t>
            </w:r>
          </w:p>
        </w:tc>
        <w:tc>
          <w:tcPr>
            <w:tcW w:w="10803" w:type="dxa"/>
            <w:shd w:val="clear" w:color="auto" w:fill="FFFFCC"/>
            <w:vAlign w:val="center"/>
          </w:tcPr>
          <w:p w14:paraId="3F93EB2E" w14:textId="77777777" w:rsidR="00750C43" w:rsidRDefault="00750C43" w:rsidP="00750C43">
            <w:pPr>
              <w:rPr>
                <w:rFonts w:ascii="Calibri" w:eastAsia="Calibri" w:hAnsi="Calibri"/>
              </w:rPr>
            </w:pPr>
            <w:r>
              <w:rPr>
                <w:rFonts w:ascii="Calibri" w:eastAsia="Calibri" w:hAnsi="Calibri"/>
              </w:rPr>
              <w:t>GSCN Economy</w:t>
            </w:r>
          </w:p>
          <w:p w14:paraId="28B22771" w14:textId="77777777" w:rsidR="00750C43" w:rsidRDefault="00750C43" w:rsidP="00750C43">
            <w:pPr>
              <w:rPr>
                <w:rFonts w:ascii="Calibri" w:eastAsia="Calibri" w:hAnsi="Calibri"/>
              </w:rPr>
            </w:pPr>
          </w:p>
          <w:p w14:paraId="559FEAD3" w14:textId="77777777" w:rsidR="00750C43" w:rsidRDefault="00750C43" w:rsidP="00750C43">
            <w:pPr>
              <w:rPr>
                <w:rFonts w:ascii="Calibri" w:eastAsia="Calibri" w:hAnsi="Calibri"/>
              </w:rPr>
            </w:pPr>
            <w:r>
              <w:rPr>
                <w:rFonts w:ascii="Calibri" w:eastAsia="Calibri" w:hAnsi="Calibri"/>
              </w:rPr>
              <w:t>Presentation of economy status - approval</w:t>
            </w:r>
          </w:p>
          <w:p w14:paraId="73007325" w14:textId="068F10E9" w:rsidR="00750C43" w:rsidRDefault="00750C43" w:rsidP="00750C43">
            <w:pPr>
              <w:rPr>
                <w:rFonts w:ascii="Calibri" w:eastAsia="Calibri" w:hAnsi="Calibri"/>
                <w:color w:val="FF0000"/>
              </w:rPr>
            </w:pPr>
            <w:r w:rsidRPr="00472E86">
              <w:rPr>
                <w:rFonts w:ascii="Calibri" w:eastAsia="Calibri" w:hAnsi="Calibri"/>
                <w:color w:val="FF0000"/>
              </w:rPr>
              <w:t xml:space="preserve">Proposal for decision: The agreed </w:t>
            </w:r>
            <w:r>
              <w:rPr>
                <w:rFonts w:ascii="Calibri" w:eastAsia="Calibri" w:hAnsi="Calibri"/>
                <w:color w:val="FF0000"/>
              </w:rPr>
              <w:t>economy sta</w:t>
            </w:r>
            <w:r w:rsidR="00C55582">
              <w:rPr>
                <w:rFonts w:ascii="Calibri" w:eastAsia="Calibri" w:hAnsi="Calibri"/>
                <w:color w:val="FF0000"/>
              </w:rPr>
              <w:t>t</w:t>
            </w:r>
            <w:r>
              <w:rPr>
                <w:rFonts w:ascii="Calibri" w:eastAsia="Calibri" w:hAnsi="Calibri"/>
                <w:color w:val="FF0000"/>
              </w:rPr>
              <w:t>us</w:t>
            </w:r>
            <w:r w:rsidRPr="00472E86">
              <w:rPr>
                <w:rFonts w:ascii="Calibri" w:eastAsia="Calibri" w:hAnsi="Calibri"/>
                <w:color w:val="FF0000"/>
              </w:rPr>
              <w:t xml:space="preserve"> </w:t>
            </w:r>
            <w:r>
              <w:rPr>
                <w:rFonts w:ascii="Calibri" w:eastAsia="Calibri" w:hAnsi="Calibri"/>
                <w:color w:val="FF0000"/>
              </w:rPr>
              <w:t xml:space="preserve">for 2017 </w:t>
            </w:r>
            <w:r w:rsidRPr="00472E86">
              <w:rPr>
                <w:rFonts w:ascii="Calibri" w:eastAsia="Calibri" w:hAnsi="Calibri"/>
                <w:color w:val="FF0000"/>
              </w:rPr>
              <w:t>is approved</w:t>
            </w:r>
          </w:p>
          <w:p w14:paraId="600AB5E7" w14:textId="77777777" w:rsidR="007E21A4" w:rsidRDefault="007E21A4" w:rsidP="00750C43">
            <w:pPr>
              <w:rPr>
                <w:rFonts w:ascii="Calibri" w:eastAsia="Calibri" w:hAnsi="Calibri"/>
                <w:i/>
              </w:rPr>
            </w:pPr>
          </w:p>
          <w:p w14:paraId="398862BB" w14:textId="20365940" w:rsidR="000512A7" w:rsidRPr="007E21A4" w:rsidRDefault="000512A7" w:rsidP="00750C43">
            <w:pPr>
              <w:rPr>
                <w:rFonts w:ascii="Calibri" w:eastAsia="Calibri" w:hAnsi="Calibri"/>
                <w:i/>
              </w:rPr>
            </w:pPr>
            <w:r w:rsidRPr="007E21A4">
              <w:rPr>
                <w:rFonts w:ascii="Calibri" w:eastAsia="Calibri" w:hAnsi="Calibri"/>
                <w:i/>
              </w:rPr>
              <w:t>Approved</w:t>
            </w:r>
          </w:p>
          <w:p w14:paraId="734E521E" w14:textId="77777777" w:rsidR="00750C43" w:rsidRDefault="00750C43" w:rsidP="00750C43">
            <w:pPr>
              <w:rPr>
                <w:rFonts w:ascii="Calibri" w:eastAsia="Calibri" w:hAnsi="Calibri"/>
              </w:rPr>
            </w:pPr>
          </w:p>
          <w:p w14:paraId="1EB13685" w14:textId="77777777" w:rsidR="00750C43" w:rsidRDefault="00750C43" w:rsidP="00750C43">
            <w:pPr>
              <w:rPr>
                <w:rFonts w:ascii="Calibri" w:eastAsia="Calibri" w:hAnsi="Calibri"/>
              </w:rPr>
            </w:pPr>
            <w:r>
              <w:rPr>
                <w:rFonts w:ascii="Calibri" w:eastAsia="Calibri" w:hAnsi="Calibri"/>
              </w:rPr>
              <w:t>Presentation of draft budget proposal – discussion – revision - approval</w:t>
            </w:r>
          </w:p>
          <w:p w14:paraId="0F855C45" w14:textId="3F528BB1" w:rsidR="00750C43" w:rsidRDefault="00750C43" w:rsidP="00750C43">
            <w:pPr>
              <w:rPr>
                <w:rFonts w:ascii="Calibri" w:eastAsia="Calibri" w:hAnsi="Calibri"/>
                <w:color w:val="FF0000"/>
              </w:rPr>
            </w:pPr>
            <w:r w:rsidRPr="00472E86">
              <w:rPr>
                <w:rFonts w:ascii="Calibri" w:eastAsia="Calibri" w:hAnsi="Calibri"/>
                <w:color w:val="FF0000"/>
              </w:rPr>
              <w:t xml:space="preserve">Proposal for decision: The agreed budget </w:t>
            </w:r>
            <w:r>
              <w:rPr>
                <w:rFonts w:ascii="Calibri" w:eastAsia="Calibri" w:hAnsi="Calibri"/>
                <w:color w:val="FF0000"/>
              </w:rPr>
              <w:t>for 201</w:t>
            </w:r>
            <w:r w:rsidR="00C55582">
              <w:rPr>
                <w:rFonts w:ascii="Calibri" w:eastAsia="Calibri" w:hAnsi="Calibri"/>
                <w:color w:val="FF0000"/>
              </w:rPr>
              <w:t>8</w:t>
            </w:r>
            <w:r>
              <w:rPr>
                <w:rFonts w:ascii="Calibri" w:eastAsia="Calibri" w:hAnsi="Calibri"/>
                <w:color w:val="FF0000"/>
              </w:rPr>
              <w:t xml:space="preserve"> </w:t>
            </w:r>
            <w:r w:rsidRPr="00472E86">
              <w:rPr>
                <w:rFonts w:ascii="Calibri" w:eastAsia="Calibri" w:hAnsi="Calibri"/>
                <w:color w:val="FF0000"/>
              </w:rPr>
              <w:t>is approved</w:t>
            </w:r>
          </w:p>
          <w:p w14:paraId="6548B78C" w14:textId="77777777" w:rsidR="007E21A4" w:rsidRDefault="007E21A4" w:rsidP="00750C43">
            <w:pPr>
              <w:rPr>
                <w:rFonts w:ascii="Calibri" w:eastAsia="Calibri" w:hAnsi="Calibri"/>
                <w:i/>
              </w:rPr>
            </w:pPr>
          </w:p>
          <w:p w14:paraId="5CC5DBFE" w14:textId="15F14DF7" w:rsidR="000512A7" w:rsidRPr="007E21A4" w:rsidRDefault="000512A7" w:rsidP="00750C43">
            <w:pPr>
              <w:rPr>
                <w:rFonts w:ascii="Calibri" w:eastAsia="Calibri" w:hAnsi="Calibri"/>
                <w:i/>
              </w:rPr>
            </w:pPr>
            <w:r w:rsidRPr="007E21A4">
              <w:rPr>
                <w:rFonts w:ascii="Calibri" w:eastAsia="Calibri" w:hAnsi="Calibri"/>
                <w:i/>
              </w:rPr>
              <w:t xml:space="preserve">Approved – </w:t>
            </w:r>
            <w:r w:rsidRPr="00BD3545">
              <w:rPr>
                <w:rFonts w:ascii="Calibri" w:eastAsia="Calibri" w:hAnsi="Calibri"/>
                <w:i/>
                <w:highlight w:val="yellow"/>
              </w:rPr>
              <w:t>but new proposal to be presented for board – call for board meeting</w:t>
            </w:r>
          </w:p>
          <w:p w14:paraId="0F9680FE" w14:textId="77777777" w:rsidR="00750C43" w:rsidRDefault="00750C43" w:rsidP="00750C43">
            <w:pPr>
              <w:rPr>
                <w:rFonts w:ascii="Calibri" w:eastAsia="Calibri" w:hAnsi="Calibri"/>
              </w:rPr>
            </w:pPr>
          </w:p>
          <w:p w14:paraId="0176B976" w14:textId="77777777" w:rsidR="00750C43" w:rsidRPr="004E4218" w:rsidRDefault="00750C43" w:rsidP="00750C43">
            <w:r w:rsidRPr="004E4218">
              <w:rPr>
                <w:rFonts w:ascii="Calibri" w:eastAsia="Calibri" w:hAnsi="Calibri"/>
              </w:rPr>
              <w:t xml:space="preserve">GSCN Working Rules </w:t>
            </w:r>
            <w:r w:rsidRPr="004E4218">
              <w:t xml:space="preserve">Annex </w:t>
            </w:r>
            <w:r>
              <w:t>D</w:t>
            </w:r>
            <w:r w:rsidRPr="004E4218">
              <w:t xml:space="preserve">: </w:t>
            </w:r>
            <w:r>
              <w:t>Fees</w:t>
            </w:r>
            <w:r w:rsidRPr="004E4218">
              <w:t>/ JEN</w:t>
            </w:r>
          </w:p>
          <w:p w14:paraId="42B59685" w14:textId="77777777" w:rsidR="00750C43" w:rsidRDefault="00750C43" w:rsidP="00750C43">
            <w:pPr>
              <w:rPr>
                <w:rFonts w:ascii="Calibri" w:eastAsia="Calibri" w:hAnsi="Calibri"/>
              </w:rPr>
            </w:pPr>
            <w:r w:rsidRPr="00C2199A">
              <w:rPr>
                <w:rFonts w:ascii="Calibri" w:eastAsia="Calibri" w:hAnsi="Calibri"/>
              </w:rPr>
              <w:t>Presentation</w:t>
            </w:r>
            <w:r>
              <w:rPr>
                <w:rFonts w:ascii="Calibri" w:eastAsia="Calibri" w:hAnsi="Calibri"/>
              </w:rPr>
              <w:t xml:space="preserve"> of Annex D of working rules</w:t>
            </w:r>
          </w:p>
          <w:p w14:paraId="2A83DA87" w14:textId="052DFE90" w:rsidR="00750C43" w:rsidRDefault="00750C43" w:rsidP="00750C43">
            <w:pPr>
              <w:rPr>
                <w:rFonts w:ascii="Calibri" w:eastAsia="Calibri" w:hAnsi="Calibri"/>
                <w:color w:val="FF0000"/>
              </w:rPr>
            </w:pPr>
            <w:r w:rsidRPr="005B2FD1">
              <w:rPr>
                <w:rFonts w:ascii="Calibri" w:eastAsia="Calibri" w:hAnsi="Calibri"/>
                <w:color w:val="FF0000"/>
              </w:rPr>
              <w:t>Proposals for resolutions?</w:t>
            </w:r>
          </w:p>
          <w:p w14:paraId="3D7D90C6" w14:textId="77777777" w:rsidR="007E21A4" w:rsidRDefault="007E21A4" w:rsidP="00750C43">
            <w:pPr>
              <w:rPr>
                <w:rFonts w:ascii="Calibri" w:eastAsia="Calibri" w:hAnsi="Calibri"/>
                <w:i/>
              </w:rPr>
            </w:pPr>
          </w:p>
          <w:p w14:paraId="3243EF21" w14:textId="05235301" w:rsidR="007E21A4" w:rsidRDefault="007E21A4" w:rsidP="007E21A4">
            <w:pPr>
              <w:rPr>
                <w:rFonts w:ascii="Calibri" w:eastAsia="Calibri" w:hAnsi="Calibri"/>
                <w:i/>
              </w:rPr>
            </w:pPr>
            <w:r w:rsidRPr="007E21A4">
              <w:rPr>
                <w:rFonts w:ascii="Calibri" w:eastAsia="Calibri" w:hAnsi="Calibri"/>
                <w:i/>
              </w:rPr>
              <w:t>No proposals</w:t>
            </w:r>
            <w:r>
              <w:rPr>
                <w:rFonts w:ascii="Calibri" w:eastAsia="Calibri" w:hAnsi="Calibri"/>
                <w:i/>
              </w:rPr>
              <w:t>, approved as it is</w:t>
            </w:r>
          </w:p>
          <w:p w14:paraId="1F633101" w14:textId="77777777" w:rsidR="00750C43" w:rsidRDefault="00750C43" w:rsidP="00750C43">
            <w:pPr>
              <w:rPr>
                <w:rFonts w:ascii="Calibri" w:eastAsia="Calibri" w:hAnsi="Calibri"/>
                <w:color w:val="FF0000"/>
              </w:rPr>
            </w:pPr>
          </w:p>
          <w:p w14:paraId="58677C44" w14:textId="77777777" w:rsidR="00750C43" w:rsidRPr="004E4218" w:rsidRDefault="00750C43" w:rsidP="00750C43">
            <w:r w:rsidRPr="004E4218">
              <w:rPr>
                <w:rFonts w:ascii="Calibri" w:eastAsia="Calibri" w:hAnsi="Calibri"/>
              </w:rPr>
              <w:t xml:space="preserve">GSCN Working Rules </w:t>
            </w:r>
            <w:r w:rsidRPr="004E4218">
              <w:t xml:space="preserve">Annex </w:t>
            </w:r>
            <w:r>
              <w:t>F</w:t>
            </w:r>
            <w:r w:rsidRPr="004E4218">
              <w:t xml:space="preserve">: </w:t>
            </w:r>
            <w:r>
              <w:t>GSCN Finance Policy</w:t>
            </w:r>
          </w:p>
          <w:p w14:paraId="1517105D" w14:textId="77777777" w:rsidR="00750C43" w:rsidRDefault="00750C43" w:rsidP="00750C43">
            <w:pPr>
              <w:rPr>
                <w:rFonts w:ascii="Calibri" w:eastAsia="Calibri" w:hAnsi="Calibri"/>
              </w:rPr>
            </w:pPr>
            <w:r w:rsidRPr="00C2199A">
              <w:rPr>
                <w:rFonts w:ascii="Calibri" w:eastAsia="Calibri" w:hAnsi="Calibri"/>
              </w:rPr>
              <w:t>Presentation</w:t>
            </w:r>
            <w:r>
              <w:rPr>
                <w:rFonts w:ascii="Calibri" w:eastAsia="Calibri" w:hAnsi="Calibri"/>
              </w:rPr>
              <w:t xml:space="preserve"> of Annex F of working rules</w:t>
            </w:r>
          </w:p>
          <w:p w14:paraId="473FBDA4" w14:textId="73399EE6" w:rsidR="00750C43" w:rsidRDefault="00750C43" w:rsidP="00750C43">
            <w:pPr>
              <w:rPr>
                <w:rFonts w:ascii="Calibri" w:eastAsia="Calibri" w:hAnsi="Calibri"/>
                <w:color w:val="FF0000"/>
              </w:rPr>
            </w:pPr>
            <w:r w:rsidRPr="005B2FD1">
              <w:rPr>
                <w:rFonts w:ascii="Calibri" w:eastAsia="Calibri" w:hAnsi="Calibri"/>
                <w:color w:val="FF0000"/>
              </w:rPr>
              <w:t>Proposals for resolutions?</w:t>
            </w:r>
          </w:p>
          <w:p w14:paraId="6E280231" w14:textId="77777777" w:rsidR="007E21A4" w:rsidRDefault="007E21A4" w:rsidP="007E21A4">
            <w:pPr>
              <w:rPr>
                <w:rFonts w:ascii="Calibri" w:eastAsia="Calibri" w:hAnsi="Calibri"/>
                <w:i/>
              </w:rPr>
            </w:pPr>
          </w:p>
          <w:p w14:paraId="6AC72F4A" w14:textId="5CD995DD" w:rsidR="007E21A4" w:rsidRDefault="007E21A4" w:rsidP="007E21A4">
            <w:pPr>
              <w:rPr>
                <w:rFonts w:ascii="Calibri" w:eastAsia="Calibri" w:hAnsi="Calibri"/>
                <w:i/>
              </w:rPr>
            </w:pPr>
            <w:r w:rsidRPr="007E21A4">
              <w:rPr>
                <w:rFonts w:ascii="Calibri" w:eastAsia="Calibri" w:hAnsi="Calibri"/>
                <w:i/>
              </w:rPr>
              <w:t>No proposals</w:t>
            </w:r>
            <w:r>
              <w:rPr>
                <w:rFonts w:ascii="Calibri" w:eastAsia="Calibri" w:hAnsi="Calibri"/>
                <w:i/>
              </w:rPr>
              <w:t>, approved as it is</w:t>
            </w:r>
          </w:p>
          <w:p w14:paraId="2CC5D7A3" w14:textId="766E25D0" w:rsidR="000512A7" w:rsidRPr="00472E86" w:rsidRDefault="000512A7" w:rsidP="00750C43">
            <w:pPr>
              <w:rPr>
                <w:rFonts w:ascii="Calibri" w:eastAsia="Calibri" w:hAnsi="Calibri"/>
                <w:color w:val="FF0000"/>
              </w:rPr>
            </w:pPr>
          </w:p>
        </w:tc>
        <w:tc>
          <w:tcPr>
            <w:tcW w:w="2446" w:type="dxa"/>
            <w:shd w:val="clear" w:color="auto" w:fill="FFFFCC"/>
            <w:vAlign w:val="center"/>
          </w:tcPr>
          <w:p w14:paraId="47A221F2" w14:textId="77777777" w:rsidR="00750C43" w:rsidRDefault="00750C43" w:rsidP="00750C43"/>
          <w:p w14:paraId="128B72C3" w14:textId="4F2AB21E" w:rsidR="00750C43" w:rsidRDefault="00750C43" w:rsidP="00750C43">
            <w:pPr>
              <w:rPr>
                <w:highlight w:val="yellow"/>
              </w:rPr>
            </w:pPr>
          </w:p>
          <w:p w14:paraId="39A90896" w14:textId="25360C13" w:rsidR="00C55582" w:rsidRDefault="00D840C4" w:rsidP="00750C43">
            <w:hyperlink r:id="rId18" w:history="1">
              <w:r w:rsidR="000C1FFA">
                <w:rPr>
                  <w:rStyle w:val="Hyperlink"/>
                </w:rPr>
                <w:t>GSC_N0065.R1_EconomyStatus-18-03-01.xlsx</w:t>
              </w:r>
            </w:hyperlink>
          </w:p>
          <w:p w14:paraId="0ABE623C" w14:textId="474F5ADC" w:rsidR="00750C43" w:rsidRDefault="00750C43" w:rsidP="00750C43"/>
          <w:p w14:paraId="4A5D973E" w14:textId="1C5C9C77" w:rsidR="00750C43" w:rsidRDefault="00D840C4" w:rsidP="00750C43">
            <w:hyperlink r:id="rId19" w:history="1">
              <w:r w:rsidR="00C55582" w:rsidRPr="00C55582">
                <w:rPr>
                  <w:rStyle w:val="Hyperlink"/>
                </w:rPr>
                <w:t>GSC_N0057.R5_budget_proposal_2018.xlsx</w:t>
              </w:r>
            </w:hyperlink>
          </w:p>
          <w:p w14:paraId="44CB3E89" w14:textId="77777777" w:rsidR="00750C43" w:rsidRDefault="00750C43" w:rsidP="00750C43"/>
          <w:p w14:paraId="442AE416" w14:textId="77777777" w:rsidR="00750C43" w:rsidRDefault="00750C43" w:rsidP="00750C43"/>
          <w:p w14:paraId="176F4D0F" w14:textId="16C0A2C4" w:rsidR="00750C43" w:rsidRDefault="00D840C4" w:rsidP="00750C43">
            <w:pPr>
              <w:rPr>
                <w:rStyle w:val="Hyperlink"/>
              </w:rPr>
            </w:pPr>
            <w:hyperlink r:id="rId20" w:history="1">
              <w:r w:rsidR="00750C43" w:rsidRPr="00C4602F">
                <w:rPr>
                  <w:rStyle w:val="Hyperlink"/>
                </w:rPr>
                <w:t>N0001</w:t>
              </w:r>
              <w:r w:rsidR="00750C43">
                <w:rPr>
                  <w:rStyle w:val="Hyperlink"/>
                </w:rPr>
                <w:t>D</w:t>
              </w:r>
              <w:r w:rsidR="00750C43" w:rsidRPr="00C4602F">
                <w:rPr>
                  <w:rStyle w:val="Hyperlink"/>
                </w:rPr>
                <w:t>.R</w:t>
              </w:r>
              <w:r w:rsidR="00750C43">
                <w:rPr>
                  <w:rStyle w:val="Hyperlink"/>
                </w:rPr>
                <w:t>1</w:t>
              </w:r>
            </w:hyperlink>
          </w:p>
          <w:p w14:paraId="23EBE4F5" w14:textId="77777777" w:rsidR="00750C43" w:rsidRDefault="00750C43" w:rsidP="00750C43">
            <w:pPr>
              <w:rPr>
                <w:rStyle w:val="Hyperlink"/>
              </w:rPr>
            </w:pPr>
          </w:p>
          <w:p w14:paraId="2BBB60CC" w14:textId="77777777" w:rsidR="00750C43" w:rsidRDefault="00750C43" w:rsidP="00750C43">
            <w:pPr>
              <w:rPr>
                <w:rStyle w:val="Hyperlink"/>
              </w:rPr>
            </w:pPr>
          </w:p>
          <w:p w14:paraId="3D9C496D" w14:textId="62BD59D9" w:rsidR="00750C43" w:rsidRDefault="00D840C4" w:rsidP="00750C43">
            <w:pPr>
              <w:rPr>
                <w:rStyle w:val="Hyperlink"/>
              </w:rPr>
            </w:pPr>
            <w:hyperlink r:id="rId21" w:history="1">
              <w:r w:rsidR="00750C43" w:rsidRPr="00FC1601">
                <w:rPr>
                  <w:rStyle w:val="Hyperlink"/>
                </w:rPr>
                <w:t>GSC_N0001F.R</w:t>
              </w:r>
              <w:r w:rsidR="00984666">
                <w:rPr>
                  <w:rStyle w:val="Hyperlink"/>
                </w:rPr>
                <w:t>3</w:t>
              </w:r>
              <w:r w:rsidR="00750C43" w:rsidRPr="00FC1601">
                <w:rPr>
                  <w:rStyle w:val="Hyperlink"/>
                </w:rPr>
                <w:t>-FinancePolicy.docx</w:t>
              </w:r>
            </w:hyperlink>
          </w:p>
          <w:p w14:paraId="3CEE4A4D" w14:textId="4B595846" w:rsidR="00C55582" w:rsidRPr="00473652" w:rsidRDefault="00C55582" w:rsidP="00750C43">
            <w:pPr>
              <w:rPr>
                <w:color w:val="0000FF"/>
                <w:u w:val="single"/>
              </w:rPr>
            </w:pPr>
          </w:p>
        </w:tc>
      </w:tr>
      <w:tr w:rsidR="00750C43" w:rsidRPr="00793863" w14:paraId="3F7DFF86" w14:textId="77777777" w:rsidTr="00924E80">
        <w:trPr>
          <w:cantSplit/>
        </w:trPr>
        <w:tc>
          <w:tcPr>
            <w:tcW w:w="557" w:type="dxa"/>
            <w:shd w:val="clear" w:color="auto" w:fill="FFFFCC"/>
            <w:vAlign w:val="center"/>
          </w:tcPr>
          <w:p w14:paraId="0CA4C087" w14:textId="2402FD74" w:rsidR="00750C43" w:rsidRDefault="00750C43" w:rsidP="00750C43">
            <w:pPr>
              <w:jc w:val="center"/>
            </w:pPr>
            <w:r>
              <w:t>13</w:t>
            </w:r>
          </w:p>
        </w:tc>
        <w:tc>
          <w:tcPr>
            <w:tcW w:w="1220" w:type="dxa"/>
            <w:shd w:val="clear" w:color="auto" w:fill="FFFFCC"/>
            <w:vAlign w:val="center"/>
          </w:tcPr>
          <w:p w14:paraId="277AC599" w14:textId="77777777" w:rsidR="00750C43" w:rsidRPr="00793863" w:rsidRDefault="00750C43" w:rsidP="00750C43">
            <w:pPr>
              <w:jc w:val="center"/>
            </w:pPr>
            <w:r>
              <w:t>x</w:t>
            </w:r>
          </w:p>
        </w:tc>
        <w:tc>
          <w:tcPr>
            <w:tcW w:w="10803" w:type="dxa"/>
            <w:shd w:val="clear" w:color="auto" w:fill="FFFFCC"/>
            <w:vAlign w:val="center"/>
          </w:tcPr>
          <w:p w14:paraId="2BFB4E28" w14:textId="77777777" w:rsidR="00750C43" w:rsidRPr="004E4218" w:rsidRDefault="00750C43" w:rsidP="00750C43">
            <w:r w:rsidRPr="004E4218">
              <w:rPr>
                <w:rFonts w:ascii="Calibri" w:eastAsia="Calibri" w:hAnsi="Calibri"/>
              </w:rPr>
              <w:t xml:space="preserve">GSCN Working Rules </w:t>
            </w:r>
            <w:r w:rsidRPr="004E4218">
              <w:t xml:space="preserve">Annex </w:t>
            </w:r>
            <w:r>
              <w:t>E</w:t>
            </w:r>
            <w:r w:rsidRPr="004E4218">
              <w:t>: Template for signing up for the Global Solar Certification Network / JEN</w:t>
            </w:r>
          </w:p>
          <w:p w14:paraId="62F22A9F" w14:textId="77777777" w:rsidR="00750C43" w:rsidRDefault="00750C43" w:rsidP="00750C43">
            <w:pPr>
              <w:rPr>
                <w:rFonts w:ascii="Calibri" w:eastAsia="Calibri" w:hAnsi="Calibri"/>
              </w:rPr>
            </w:pPr>
            <w:r w:rsidRPr="00C2199A">
              <w:rPr>
                <w:rFonts w:ascii="Calibri" w:eastAsia="Calibri" w:hAnsi="Calibri"/>
              </w:rPr>
              <w:t>Presentation</w:t>
            </w:r>
            <w:r>
              <w:rPr>
                <w:rFonts w:ascii="Calibri" w:eastAsia="Calibri" w:hAnsi="Calibri"/>
              </w:rPr>
              <w:t xml:space="preserve"> of Annex E of working rules</w:t>
            </w:r>
          </w:p>
          <w:p w14:paraId="7F5A0AA5" w14:textId="77777777" w:rsidR="00750C43" w:rsidRDefault="00750C43" w:rsidP="00750C43">
            <w:pPr>
              <w:rPr>
                <w:rFonts w:ascii="Calibri" w:eastAsia="Calibri" w:hAnsi="Calibri"/>
              </w:rPr>
            </w:pPr>
            <w:r>
              <w:rPr>
                <w:rFonts w:ascii="Calibri" w:eastAsia="Calibri" w:hAnsi="Calibri"/>
              </w:rPr>
              <w:t>Discussion of ideas for improvements</w:t>
            </w:r>
          </w:p>
          <w:p w14:paraId="057D5451" w14:textId="4A959DE2" w:rsidR="00750C43" w:rsidRDefault="00750C43" w:rsidP="00750C43">
            <w:pPr>
              <w:rPr>
                <w:rFonts w:ascii="Calibri" w:eastAsia="Calibri" w:hAnsi="Calibri"/>
                <w:color w:val="FF0000"/>
              </w:rPr>
            </w:pPr>
            <w:r w:rsidRPr="005B2FD1">
              <w:rPr>
                <w:rFonts w:ascii="Calibri" w:eastAsia="Calibri" w:hAnsi="Calibri"/>
                <w:color w:val="FF0000"/>
              </w:rPr>
              <w:t>Proposals for resolutions?</w:t>
            </w:r>
          </w:p>
          <w:p w14:paraId="68D6C882" w14:textId="12D7022A" w:rsidR="007E21A4" w:rsidRDefault="007E21A4" w:rsidP="00750C43">
            <w:pPr>
              <w:rPr>
                <w:rFonts w:ascii="Calibri" w:eastAsia="Calibri" w:hAnsi="Calibri"/>
                <w:color w:val="FF0000"/>
              </w:rPr>
            </w:pPr>
          </w:p>
          <w:p w14:paraId="6B5DC2B8" w14:textId="442E4941" w:rsidR="000512A7" w:rsidRDefault="007E21A4" w:rsidP="00750C43">
            <w:pPr>
              <w:rPr>
                <w:rFonts w:ascii="Calibri" w:eastAsia="Calibri" w:hAnsi="Calibri"/>
                <w:i/>
              </w:rPr>
            </w:pPr>
            <w:r>
              <w:rPr>
                <w:rFonts w:ascii="Calibri" w:eastAsia="Calibri" w:hAnsi="Calibri"/>
                <w:i/>
              </w:rPr>
              <w:t>Agreed to c</w:t>
            </w:r>
            <w:r w:rsidR="000512A7" w:rsidRPr="007E21A4">
              <w:rPr>
                <w:rFonts w:ascii="Calibri" w:eastAsia="Calibri" w:hAnsi="Calibri"/>
                <w:i/>
              </w:rPr>
              <w:t xml:space="preserve">hange </w:t>
            </w:r>
            <w:r>
              <w:rPr>
                <w:rFonts w:ascii="Calibri" w:eastAsia="Calibri" w:hAnsi="Calibri"/>
                <w:i/>
              </w:rPr>
              <w:t>“</w:t>
            </w:r>
            <w:r w:rsidR="000512A7" w:rsidRPr="007E21A4">
              <w:rPr>
                <w:rFonts w:ascii="Calibri" w:eastAsia="Calibri" w:hAnsi="Calibri"/>
                <w:i/>
              </w:rPr>
              <w:t xml:space="preserve">passive </w:t>
            </w:r>
            <w:r w:rsidRPr="007E21A4">
              <w:rPr>
                <w:rFonts w:ascii="Calibri" w:eastAsia="Calibri" w:hAnsi="Calibri"/>
                <w:i/>
              </w:rPr>
              <w:t>member</w:t>
            </w:r>
            <w:r>
              <w:rPr>
                <w:rFonts w:ascii="Calibri" w:eastAsia="Calibri" w:hAnsi="Calibri"/>
                <w:i/>
              </w:rPr>
              <w:t>”</w:t>
            </w:r>
            <w:r w:rsidRPr="007E21A4">
              <w:rPr>
                <w:rFonts w:ascii="Calibri" w:eastAsia="Calibri" w:hAnsi="Calibri"/>
                <w:i/>
              </w:rPr>
              <w:t xml:space="preserve"> </w:t>
            </w:r>
            <w:r w:rsidR="000512A7" w:rsidRPr="007E21A4">
              <w:rPr>
                <w:rFonts w:ascii="Calibri" w:eastAsia="Calibri" w:hAnsi="Calibri"/>
                <w:i/>
              </w:rPr>
              <w:t xml:space="preserve">to </w:t>
            </w:r>
            <w:r>
              <w:rPr>
                <w:rFonts w:ascii="Calibri" w:eastAsia="Calibri" w:hAnsi="Calibri"/>
                <w:i/>
              </w:rPr>
              <w:t>“</w:t>
            </w:r>
            <w:r w:rsidR="000512A7" w:rsidRPr="007E21A4">
              <w:rPr>
                <w:rFonts w:ascii="Calibri" w:eastAsia="Calibri" w:hAnsi="Calibri"/>
                <w:i/>
              </w:rPr>
              <w:t>supporting</w:t>
            </w:r>
            <w:r w:rsidRPr="007E21A4">
              <w:rPr>
                <w:rFonts w:ascii="Calibri" w:eastAsia="Calibri" w:hAnsi="Calibri"/>
                <w:i/>
              </w:rPr>
              <w:t xml:space="preserve"> member</w:t>
            </w:r>
            <w:r>
              <w:rPr>
                <w:rFonts w:ascii="Calibri" w:eastAsia="Calibri" w:hAnsi="Calibri"/>
                <w:i/>
              </w:rPr>
              <w:t>”</w:t>
            </w:r>
          </w:p>
          <w:p w14:paraId="3C5769EE" w14:textId="48D9ECC9" w:rsidR="007E21A4" w:rsidRPr="007E21A4" w:rsidRDefault="007E21A4" w:rsidP="00750C43">
            <w:pPr>
              <w:rPr>
                <w:rFonts w:ascii="Calibri" w:eastAsia="Calibri" w:hAnsi="Calibri"/>
                <w:i/>
              </w:rPr>
            </w:pPr>
          </w:p>
        </w:tc>
        <w:tc>
          <w:tcPr>
            <w:tcW w:w="2446" w:type="dxa"/>
            <w:shd w:val="clear" w:color="auto" w:fill="FFFFCC"/>
            <w:vAlign w:val="center"/>
          </w:tcPr>
          <w:p w14:paraId="0087B165" w14:textId="14311984" w:rsidR="00750C43" w:rsidRDefault="00D840C4" w:rsidP="00750C43">
            <w:hyperlink r:id="rId22" w:history="1">
              <w:r w:rsidR="00750C43" w:rsidRPr="007E21A4">
                <w:rPr>
                  <w:rStyle w:val="Hyperlink"/>
                  <w:highlight w:val="yellow"/>
                </w:rPr>
                <w:t>N0001E.R</w:t>
              </w:r>
              <w:r w:rsidR="007E21A4" w:rsidRPr="007E21A4">
                <w:rPr>
                  <w:rStyle w:val="Hyperlink"/>
                  <w:highlight w:val="yellow"/>
                </w:rPr>
                <w:t>2</w:t>
              </w:r>
            </w:hyperlink>
          </w:p>
          <w:p w14:paraId="70AD32AD" w14:textId="77777777" w:rsidR="00750C43" w:rsidRDefault="00750C43" w:rsidP="00750C43"/>
        </w:tc>
      </w:tr>
      <w:tr w:rsidR="00750C43" w:rsidRPr="00793863" w14:paraId="33F9A4FD" w14:textId="77777777" w:rsidTr="00924E80">
        <w:trPr>
          <w:cantSplit/>
        </w:trPr>
        <w:tc>
          <w:tcPr>
            <w:tcW w:w="557" w:type="dxa"/>
            <w:shd w:val="clear" w:color="auto" w:fill="FFFFCC"/>
            <w:vAlign w:val="center"/>
          </w:tcPr>
          <w:p w14:paraId="625783B9" w14:textId="21C21B9E" w:rsidR="00750C43" w:rsidRDefault="00750C43" w:rsidP="00750C43">
            <w:pPr>
              <w:jc w:val="center"/>
            </w:pPr>
            <w:r>
              <w:t>14</w:t>
            </w:r>
          </w:p>
        </w:tc>
        <w:tc>
          <w:tcPr>
            <w:tcW w:w="1220" w:type="dxa"/>
            <w:shd w:val="clear" w:color="auto" w:fill="FFFFCC"/>
            <w:vAlign w:val="center"/>
          </w:tcPr>
          <w:p w14:paraId="52653E6D" w14:textId="76C348AC" w:rsidR="00750C43" w:rsidRDefault="00750C43" w:rsidP="00750C43">
            <w:pPr>
              <w:jc w:val="center"/>
            </w:pPr>
            <w:r>
              <w:t>x</w:t>
            </w:r>
          </w:p>
        </w:tc>
        <w:tc>
          <w:tcPr>
            <w:tcW w:w="10803" w:type="dxa"/>
            <w:shd w:val="clear" w:color="auto" w:fill="FFFFCC"/>
            <w:vAlign w:val="center"/>
          </w:tcPr>
          <w:p w14:paraId="16DC36AE" w14:textId="0703F5AC" w:rsidR="00750C43" w:rsidRDefault="00750C43" w:rsidP="00750C43">
            <w:pPr>
              <w:rPr>
                <w:rFonts w:ascii="Calibri" w:eastAsia="Calibri" w:hAnsi="Calibri"/>
              </w:rPr>
            </w:pPr>
            <w:r>
              <w:rPr>
                <w:rFonts w:ascii="Calibri" w:eastAsia="Calibri" w:hAnsi="Calibri"/>
              </w:rPr>
              <w:t>New annex: Confirmation of Membership</w:t>
            </w:r>
          </w:p>
          <w:p w14:paraId="3DF47F75" w14:textId="77777777" w:rsidR="007E21A4" w:rsidRDefault="007E21A4" w:rsidP="00750C43">
            <w:pPr>
              <w:rPr>
                <w:rFonts w:ascii="Calibri" w:eastAsia="Calibri" w:hAnsi="Calibri"/>
              </w:rPr>
            </w:pPr>
          </w:p>
          <w:p w14:paraId="5D9B8776" w14:textId="77777777" w:rsidR="00E65FB4" w:rsidRDefault="00E65FB4" w:rsidP="00750C43">
            <w:pPr>
              <w:rPr>
                <w:rFonts w:ascii="Calibri" w:eastAsia="Calibri" w:hAnsi="Calibri"/>
                <w:i/>
              </w:rPr>
            </w:pPr>
            <w:r w:rsidRPr="007E21A4">
              <w:rPr>
                <w:rFonts w:ascii="Calibri" w:eastAsia="Calibri" w:hAnsi="Calibri"/>
                <w:i/>
              </w:rPr>
              <w:t>Approved</w:t>
            </w:r>
          </w:p>
          <w:p w14:paraId="1118BCDC" w14:textId="67CA7947" w:rsidR="007E21A4" w:rsidRPr="007E21A4" w:rsidRDefault="007E21A4" w:rsidP="00750C43">
            <w:pPr>
              <w:rPr>
                <w:rFonts w:ascii="Calibri" w:eastAsia="Calibri" w:hAnsi="Calibri"/>
                <w:i/>
              </w:rPr>
            </w:pPr>
          </w:p>
        </w:tc>
        <w:tc>
          <w:tcPr>
            <w:tcW w:w="2446" w:type="dxa"/>
            <w:shd w:val="clear" w:color="auto" w:fill="FFFFCC"/>
            <w:vAlign w:val="center"/>
          </w:tcPr>
          <w:p w14:paraId="7D11EE8D" w14:textId="1516892B" w:rsidR="00C55582" w:rsidRPr="00750C43" w:rsidRDefault="00D840C4" w:rsidP="00750C43">
            <w:pPr>
              <w:rPr>
                <w:highlight w:val="yellow"/>
              </w:rPr>
            </w:pPr>
            <w:hyperlink r:id="rId23" w:history="1">
              <w:r w:rsidR="00C55582" w:rsidRPr="00C55582">
                <w:rPr>
                  <w:rStyle w:val="Hyperlink"/>
                </w:rPr>
                <w:t>GSC_N0064.R</w:t>
              </w:r>
              <w:r w:rsidR="00451B33">
                <w:rPr>
                  <w:rStyle w:val="Hyperlink"/>
                </w:rPr>
                <w:t>2</w:t>
              </w:r>
              <w:r w:rsidR="00C55582" w:rsidRPr="00C55582">
                <w:rPr>
                  <w:rStyle w:val="Hyperlink"/>
                </w:rPr>
                <w:t>_MemberConfirmation.docx</w:t>
              </w:r>
            </w:hyperlink>
          </w:p>
        </w:tc>
      </w:tr>
      <w:tr w:rsidR="00750C43" w:rsidRPr="00793863" w14:paraId="77A6D08F" w14:textId="77777777" w:rsidTr="00E97DFF">
        <w:trPr>
          <w:cantSplit/>
        </w:trPr>
        <w:tc>
          <w:tcPr>
            <w:tcW w:w="557" w:type="dxa"/>
            <w:shd w:val="clear" w:color="auto" w:fill="FFFFCC"/>
            <w:vAlign w:val="center"/>
          </w:tcPr>
          <w:p w14:paraId="1DBD8640" w14:textId="2EAA3306" w:rsidR="00750C43" w:rsidRDefault="00750C43" w:rsidP="00750C43">
            <w:pPr>
              <w:jc w:val="center"/>
            </w:pPr>
            <w:r>
              <w:t>15</w:t>
            </w:r>
          </w:p>
        </w:tc>
        <w:tc>
          <w:tcPr>
            <w:tcW w:w="1220" w:type="dxa"/>
            <w:shd w:val="clear" w:color="auto" w:fill="FFFFCC"/>
            <w:vAlign w:val="center"/>
          </w:tcPr>
          <w:p w14:paraId="0AD3FC2D" w14:textId="77777777" w:rsidR="00750C43" w:rsidRDefault="00750C43" w:rsidP="00750C43">
            <w:pPr>
              <w:jc w:val="center"/>
            </w:pPr>
          </w:p>
        </w:tc>
        <w:tc>
          <w:tcPr>
            <w:tcW w:w="10803" w:type="dxa"/>
            <w:shd w:val="clear" w:color="auto" w:fill="FFFFCC"/>
            <w:vAlign w:val="center"/>
          </w:tcPr>
          <w:p w14:paraId="017E034C" w14:textId="4CFBD5EC" w:rsidR="00750C43" w:rsidRDefault="00750C43" w:rsidP="00750C43">
            <w:pPr>
              <w:rPr>
                <w:color w:val="000000"/>
              </w:rPr>
            </w:pPr>
            <w:r>
              <w:rPr>
                <w:color w:val="000000"/>
              </w:rPr>
              <w:t>Status of web site / JE</w:t>
            </w:r>
          </w:p>
        </w:tc>
        <w:tc>
          <w:tcPr>
            <w:tcW w:w="2446" w:type="dxa"/>
            <w:shd w:val="clear" w:color="auto" w:fill="FFFFCC"/>
            <w:vAlign w:val="center"/>
          </w:tcPr>
          <w:p w14:paraId="5A512FE2" w14:textId="77777777" w:rsidR="00750C43" w:rsidRPr="00793863" w:rsidRDefault="00D840C4" w:rsidP="00750C43">
            <w:pPr>
              <w:pStyle w:val="Sidefod"/>
              <w:rPr>
                <w:snapToGrid w:val="0"/>
              </w:rPr>
            </w:pPr>
            <w:hyperlink r:id="rId24" w:history="1">
              <w:r w:rsidR="00750C43">
                <w:rPr>
                  <w:rStyle w:val="Hyperlink"/>
                  <w:snapToGrid w:val="0"/>
                </w:rPr>
                <w:t>http://www.gscn.solar</w:t>
              </w:r>
            </w:hyperlink>
          </w:p>
        </w:tc>
      </w:tr>
      <w:tr w:rsidR="00750C43" w:rsidRPr="00793863" w14:paraId="56AA2943" w14:textId="77777777" w:rsidTr="00E97DFF">
        <w:trPr>
          <w:cantSplit/>
        </w:trPr>
        <w:tc>
          <w:tcPr>
            <w:tcW w:w="557" w:type="dxa"/>
            <w:shd w:val="clear" w:color="auto" w:fill="FFFFCC"/>
            <w:vAlign w:val="center"/>
          </w:tcPr>
          <w:p w14:paraId="2BBAE309" w14:textId="5274309D" w:rsidR="00750C43" w:rsidRDefault="00750C43" w:rsidP="00750C43">
            <w:pPr>
              <w:jc w:val="center"/>
            </w:pPr>
            <w:r>
              <w:lastRenderedPageBreak/>
              <w:t>16</w:t>
            </w:r>
          </w:p>
        </w:tc>
        <w:tc>
          <w:tcPr>
            <w:tcW w:w="1220" w:type="dxa"/>
            <w:shd w:val="clear" w:color="auto" w:fill="FFFFCC"/>
            <w:vAlign w:val="center"/>
          </w:tcPr>
          <w:p w14:paraId="3BA4A264" w14:textId="0E8E8EF6" w:rsidR="00750C43" w:rsidRDefault="00750C43" w:rsidP="00750C43">
            <w:pPr>
              <w:jc w:val="center"/>
            </w:pPr>
            <w:r>
              <w:t>x</w:t>
            </w:r>
          </w:p>
        </w:tc>
        <w:tc>
          <w:tcPr>
            <w:tcW w:w="10803" w:type="dxa"/>
            <w:shd w:val="clear" w:color="auto" w:fill="FFFFCC"/>
            <w:vAlign w:val="center"/>
          </w:tcPr>
          <w:p w14:paraId="7C288854" w14:textId="40378122" w:rsidR="00750C43" w:rsidRPr="00BD3545" w:rsidRDefault="00BD3545" w:rsidP="00750C43">
            <w:pPr>
              <w:rPr>
                <w:lang w:val="en-CA"/>
              </w:rPr>
            </w:pPr>
            <w:r>
              <w:rPr>
                <w:lang w:val="en-CA"/>
              </w:rPr>
              <w:t>Proposal. E</w:t>
            </w:r>
            <w:r w:rsidR="00750C43" w:rsidRPr="00BD3545">
              <w:rPr>
                <w:lang w:val="en-CA"/>
              </w:rPr>
              <w:t xml:space="preserve">stablish formally the Global Solar Certification Network as a non-profit international association based on the working rules described in the document GSC_N0001.R25 dated 07/03/2017 and the annexes A – </w:t>
            </w:r>
            <w:proofErr w:type="gramStart"/>
            <w:r w:rsidR="00750C43" w:rsidRPr="00BD3545">
              <w:rPr>
                <w:lang w:val="en-CA"/>
              </w:rPr>
              <w:t>F ?</w:t>
            </w:r>
            <w:proofErr w:type="gramEnd"/>
          </w:p>
          <w:p w14:paraId="2B75B96A" w14:textId="77777777" w:rsidR="00750C43" w:rsidRPr="00BD3545" w:rsidRDefault="00750C43" w:rsidP="00750C43">
            <w:pPr>
              <w:rPr>
                <w:lang w:val="en-CA"/>
              </w:rPr>
            </w:pPr>
            <w:r w:rsidRPr="00BD3545">
              <w:rPr>
                <w:lang w:val="en-CA"/>
              </w:rPr>
              <w:t xml:space="preserve">Discussion / </w:t>
            </w:r>
            <w:proofErr w:type="gramStart"/>
            <w:r w:rsidRPr="00BD3545">
              <w:rPr>
                <w:lang w:val="en-CA"/>
              </w:rPr>
              <w:t>decision ?</w:t>
            </w:r>
            <w:proofErr w:type="gramEnd"/>
          </w:p>
          <w:p w14:paraId="0B0BE132" w14:textId="77777777" w:rsidR="007E21A4" w:rsidRDefault="007E21A4" w:rsidP="00750C43">
            <w:pPr>
              <w:rPr>
                <w:lang w:val="en-CA"/>
              </w:rPr>
            </w:pPr>
          </w:p>
          <w:p w14:paraId="3F617AF3" w14:textId="7E323781" w:rsidR="00E65FB4" w:rsidRPr="007E21A4" w:rsidRDefault="007E21A4" w:rsidP="00750C43">
            <w:pPr>
              <w:rPr>
                <w:i/>
                <w:lang w:val="en-CA"/>
              </w:rPr>
            </w:pPr>
            <w:r w:rsidRPr="007E21A4">
              <w:rPr>
                <w:i/>
                <w:lang w:val="en-CA"/>
              </w:rPr>
              <w:t>Agreed not to do</w:t>
            </w:r>
            <w:r w:rsidR="00BD3545">
              <w:rPr>
                <w:i/>
                <w:lang w:val="en-CA"/>
              </w:rPr>
              <w:t xml:space="preserve"> – for the time being.</w:t>
            </w:r>
          </w:p>
          <w:p w14:paraId="35F6B32A" w14:textId="32F36B20" w:rsidR="007E21A4" w:rsidRPr="00705FEF" w:rsidRDefault="007E21A4" w:rsidP="00750C43">
            <w:pPr>
              <w:rPr>
                <w:lang w:val="en-CA"/>
              </w:rPr>
            </w:pPr>
          </w:p>
        </w:tc>
        <w:tc>
          <w:tcPr>
            <w:tcW w:w="2446" w:type="dxa"/>
            <w:shd w:val="clear" w:color="auto" w:fill="FFFFCC"/>
            <w:vAlign w:val="center"/>
          </w:tcPr>
          <w:p w14:paraId="54442E1E" w14:textId="77777777" w:rsidR="00750C43" w:rsidRDefault="00750C43" w:rsidP="00750C43">
            <w:pPr>
              <w:pStyle w:val="Sidefod"/>
              <w:rPr>
                <w:snapToGrid w:val="0"/>
              </w:rPr>
            </w:pPr>
          </w:p>
        </w:tc>
      </w:tr>
      <w:tr w:rsidR="00750C43" w:rsidRPr="00793863" w14:paraId="28C3B6D8" w14:textId="77777777" w:rsidTr="00E97DFF">
        <w:trPr>
          <w:cantSplit/>
        </w:trPr>
        <w:tc>
          <w:tcPr>
            <w:tcW w:w="557" w:type="dxa"/>
            <w:shd w:val="clear" w:color="auto" w:fill="FFFFCC"/>
            <w:vAlign w:val="center"/>
          </w:tcPr>
          <w:p w14:paraId="5C25CD0B" w14:textId="4E79E328" w:rsidR="00750C43" w:rsidRDefault="00750C43" w:rsidP="00750C43">
            <w:pPr>
              <w:jc w:val="center"/>
            </w:pPr>
            <w:r>
              <w:t>17</w:t>
            </w:r>
          </w:p>
        </w:tc>
        <w:tc>
          <w:tcPr>
            <w:tcW w:w="1220" w:type="dxa"/>
            <w:shd w:val="clear" w:color="auto" w:fill="FFFFCC"/>
            <w:vAlign w:val="center"/>
          </w:tcPr>
          <w:p w14:paraId="31381024" w14:textId="77777777" w:rsidR="00750C43" w:rsidRDefault="00750C43" w:rsidP="00750C43">
            <w:pPr>
              <w:jc w:val="center"/>
            </w:pPr>
          </w:p>
        </w:tc>
        <w:tc>
          <w:tcPr>
            <w:tcW w:w="10803" w:type="dxa"/>
            <w:shd w:val="clear" w:color="auto" w:fill="FFFFCC"/>
            <w:vAlign w:val="center"/>
          </w:tcPr>
          <w:p w14:paraId="05343546" w14:textId="61CB002C" w:rsidR="00750C43" w:rsidRDefault="00750C43" w:rsidP="00750C43">
            <w:pPr>
              <w:rPr>
                <w:lang w:val="en-CA"/>
              </w:rPr>
            </w:pPr>
            <w:r w:rsidRPr="00705FEF">
              <w:rPr>
                <w:lang w:val="en-CA"/>
              </w:rPr>
              <w:t xml:space="preserve">Tasks for the GSCN Quality Assurance Committee (QAC) / </w:t>
            </w:r>
            <w:r>
              <w:rPr>
                <w:lang w:val="en-CA"/>
              </w:rPr>
              <w:t>SM</w:t>
            </w:r>
          </w:p>
          <w:p w14:paraId="43D27CFD" w14:textId="77777777" w:rsidR="007E21A4" w:rsidRDefault="007E21A4" w:rsidP="00750C43">
            <w:pPr>
              <w:rPr>
                <w:lang w:val="en-CA"/>
              </w:rPr>
            </w:pPr>
          </w:p>
          <w:p w14:paraId="2E815441" w14:textId="77777777" w:rsidR="00E65FB4" w:rsidRPr="007E21A4" w:rsidRDefault="00E65FB4" w:rsidP="00750C43">
            <w:pPr>
              <w:rPr>
                <w:i/>
                <w:lang w:val="en-CA"/>
              </w:rPr>
            </w:pPr>
            <w:r w:rsidRPr="007E21A4">
              <w:rPr>
                <w:i/>
                <w:lang w:val="en-CA"/>
              </w:rPr>
              <w:t>Short report from Shawn – the QAC is working quite well</w:t>
            </w:r>
          </w:p>
          <w:p w14:paraId="4ECFF331" w14:textId="7D11CA0D" w:rsidR="007E21A4" w:rsidRPr="00C2199A" w:rsidRDefault="007E21A4" w:rsidP="00750C43">
            <w:pPr>
              <w:rPr>
                <w:lang w:val="en-CA"/>
              </w:rPr>
            </w:pPr>
          </w:p>
        </w:tc>
        <w:tc>
          <w:tcPr>
            <w:tcW w:w="2446" w:type="dxa"/>
            <w:shd w:val="clear" w:color="auto" w:fill="FFFFCC"/>
            <w:vAlign w:val="center"/>
          </w:tcPr>
          <w:p w14:paraId="1AB18EE5" w14:textId="3289FB16" w:rsidR="00750C43" w:rsidRPr="00793863" w:rsidRDefault="00750C43" w:rsidP="00750C43">
            <w:pPr>
              <w:pStyle w:val="Sidefod"/>
              <w:rPr>
                <w:snapToGrid w:val="0"/>
              </w:rPr>
            </w:pPr>
          </w:p>
        </w:tc>
      </w:tr>
      <w:tr w:rsidR="00750C43" w:rsidRPr="00793863" w14:paraId="0DF67776" w14:textId="77777777" w:rsidTr="00E97DFF">
        <w:trPr>
          <w:cantSplit/>
        </w:trPr>
        <w:tc>
          <w:tcPr>
            <w:tcW w:w="557" w:type="dxa"/>
            <w:shd w:val="clear" w:color="auto" w:fill="FFFFCC"/>
            <w:vAlign w:val="center"/>
          </w:tcPr>
          <w:p w14:paraId="774A332A" w14:textId="7073CDF2" w:rsidR="00750C43" w:rsidRDefault="00750C43" w:rsidP="00750C43">
            <w:pPr>
              <w:jc w:val="center"/>
            </w:pPr>
            <w:r>
              <w:t>18</w:t>
            </w:r>
          </w:p>
        </w:tc>
        <w:tc>
          <w:tcPr>
            <w:tcW w:w="1220" w:type="dxa"/>
            <w:shd w:val="clear" w:color="auto" w:fill="FFFFCC"/>
            <w:vAlign w:val="center"/>
          </w:tcPr>
          <w:p w14:paraId="7499C306" w14:textId="5EC540D1" w:rsidR="00750C43" w:rsidRDefault="00750C43" w:rsidP="00750C43">
            <w:pPr>
              <w:jc w:val="center"/>
            </w:pPr>
          </w:p>
        </w:tc>
        <w:tc>
          <w:tcPr>
            <w:tcW w:w="10803" w:type="dxa"/>
            <w:shd w:val="clear" w:color="auto" w:fill="FFFFCC"/>
            <w:vAlign w:val="center"/>
          </w:tcPr>
          <w:p w14:paraId="70B03895" w14:textId="11168057" w:rsidR="00750C43" w:rsidRPr="00C518BA" w:rsidRDefault="00750C43" w:rsidP="00750C43">
            <w:pPr>
              <w:rPr>
                <w:b/>
                <w:lang w:val="en-CA"/>
              </w:rPr>
            </w:pPr>
            <w:r w:rsidRPr="00C518BA">
              <w:rPr>
                <w:b/>
                <w:lang w:val="en-CA"/>
              </w:rPr>
              <w:t>Promotion of GSCN / HD</w:t>
            </w:r>
          </w:p>
          <w:p w14:paraId="27464686" w14:textId="77777777" w:rsidR="00C518BA" w:rsidRPr="00F41413" w:rsidRDefault="00C518BA" w:rsidP="00750C43">
            <w:pPr>
              <w:rPr>
                <w:lang w:val="en-CA"/>
              </w:rPr>
            </w:pPr>
          </w:p>
          <w:p w14:paraId="3E63AD38" w14:textId="541B426D" w:rsidR="00750C43" w:rsidRPr="00C518BA" w:rsidRDefault="00750C43" w:rsidP="00C518BA">
            <w:pPr>
              <w:rPr>
                <w:lang w:val="en-CA"/>
              </w:rPr>
            </w:pPr>
            <w:r w:rsidRPr="00C518BA">
              <w:rPr>
                <w:lang w:val="en-CA"/>
              </w:rPr>
              <w:t>Co-operation with Bärbel Epp</w:t>
            </w:r>
          </w:p>
          <w:p w14:paraId="34D02EE8" w14:textId="67460C83" w:rsidR="00C518BA" w:rsidRPr="00C518BA" w:rsidRDefault="00C518BA" w:rsidP="00C518BA">
            <w:pPr>
              <w:rPr>
                <w:lang w:val="en-CA"/>
              </w:rPr>
            </w:pPr>
          </w:p>
          <w:p w14:paraId="761ADECE" w14:textId="77777777" w:rsidR="00C518BA" w:rsidRPr="00C518BA" w:rsidRDefault="00C518BA" w:rsidP="00C518BA">
            <w:pPr>
              <w:rPr>
                <w:rFonts w:ascii="Calibri" w:hAnsi="Calibri"/>
                <w:bCs w:val="0"/>
                <w:lang w:val="en-US"/>
              </w:rPr>
            </w:pPr>
            <w:r w:rsidRPr="00C518BA">
              <w:rPr>
                <w:lang w:val="en-US"/>
              </w:rPr>
              <w:t>The Bärbel Epp proposal for “GSCN promotion” is given here:</w:t>
            </w:r>
          </w:p>
          <w:p w14:paraId="7FE285EF" w14:textId="77777777" w:rsidR="00C518BA" w:rsidRPr="00C518BA" w:rsidRDefault="00C518BA" w:rsidP="00C518BA">
            <w:pPr>
              <w:rPr>
                <w:i/>
                <w:iCs/>
              </w:rPr>
            </w:pPr>
            <w:r w:rsidRPr="00C518BA">
              <w:rPr>
                <w:i/>
                <w:iCs/>
              </w:rPr>
              <w:t xml:space="preserve">The promotion activities I suggested in Abu Dhabi are listed in the following: </w:t>
            </w:r>
          </w:p>
          <w:p w14:paraId="303920D4" w14:textId="77777777" w:rsidR="00C518BA" w:rsidRPr="00C518BA" w:rsidRDefault="00C518BA" w:rsidP="00C518BA">
            <w:pPr>
              <w:numPr>
                <w:ilvl w:val="0"/>
                <w:numId w:val="9"/>
              </w:numPr>
              <w:rPr>
                <w:i/>
                <w:iCs/>
              </w:rPr>
            </w:pPr>
            <w:proofErr w:type="spellStart"/>
            <w:r w:rsidRPr="00C518BA">
              <w:rPr>
                <w:i/>
                <w:iCs/>
              </w:rPr>
              <w:t>Solrico</w:t>
            </w:r>
            <w:proofErr w:type="spellEnd"/>
            <w:r w:rsidRPr="00C518BA">
              <w:rPr>
                <w:i/>
                <w:iCs/>
              </w:rPr>
              <w:t xml:space="preserve"> drafts an introduction letter for collector manufacturers based on the attached news, but more personal (the text will be approved by both of you).</w:t>
            </w:r>
          </w:p>
          <w:p w14:paraId="1AAD3A5D" w14:textId="77777777" w:rsidR="00C518BA" w:rsidRPr="00C518BA" w:rsidRDefault="00C518BA" w:rsidP="00C518BA">
            <w:pPr>
              <w:numPr>
                <w:ilvl w:val="0"/>
                <w:numId w:val="9"/>
              </w:numPr>
              <w:rPr>
                <w:i/>
                <w:iCs/>
              </w:rPr>
            </w:pPr>
            <w:proofErr w:type="spellStart"/>
            <w:r w:rsidRPr="00C518BA">
              <w:rPr>
                <w:i/>
                <w:iCs/>
              </w:rPr>
              <w:t>Solrico</w:t>
            </w:r>
            <w:proofErr w:type="spellEnd"/>
            <w:r w:rsidRPr="00C518BA">
              <w:rPr>
                <w:i/>
                <w:iCs/>
              </w:rPr>
              <w:t xml:space="preserve"> sends the letter out to the around 550 collector manufacturers of the </w:t>
            </w:r>
            <w:proofErr w:type="spellStart"/>
            <w:r w:rsidRPr="00C518BA">
              <w:rPr>
                <w:i/>
                <w:iCs/>
              </w:rPr>
              <w:t>solrico</w:t>
            </w:r>
            <w:proofErr w:type="spellEnd"/>
            <w:r w:rsidRPr="00C518BA">
              <w:rPr>
                <w:i/>
                <w:iCs/>
              </w:rPr>
              <w:t xml:space="preserve"> database (built up from the world map of collector manufacturers over the years) </w:t>
            </w:r>
          </w:p>
          <w:p w14:paraId="02A4B0FE" w14:textId="77777777" w:rsidR="00C518BA" w:rsidRPr="00C518BA" w:rsidRDefault="00C518BA" w:rsidP="00C518BA">
            <w:pPr>
              <w:numPr>
                <w:ilvl w:val="0"/>
                <w:numId w:val="9"/>
              </w:numPr>
              <w:rPr>
                <w:i/>
                <w:iCs/>
              </w:rPr>
            </w:pPr>
            <w:proofErr w:type="spellStart"/>
            <w:r w:rsidRPr="00C518BA">
              <w:rPr>
                <w:i/>
                <w:iCs/>
              </w:rPr>
              <w:t>Solrico</w:t>
            </w:r>
            <w:proofErr w:type="spellEnd"/>
            <w:r w:rsidRPr="00C518BA">
              <w:rPr>
                <w:i/>
                <w:iCs/>
              </w:rPr>
              <w:t xml:space="preserve"> gathers the answers from this mailing (will be probably only a few direct answers)</w:t>
            </w:r>
          </w:p>
          <w:p w14:paraId="0326C463" w14:textId="77777777" w:rsidR="00C518BA" w:rsidRPr="00C518BA" w:rsidRDefault="00C518BA" w:rsidP="00C518BA">
            <w:pPr>
              <w:numPr>
                <w:ilvl w:val="0"/>
                <w:numId w:val="9"/>
              </w:numPr>
              <w:rPr>
                <w:i/>
                <w:iCs/>
              </w:rPr>
            </w:pPr>
            <w:proofErr w:type="spellStart"/>
            <w:r w:rsidRPr="00C518BA">
              <w:rPr>
                <w:i/>
                <w:iCs/>
              </w:rPr>
              <w:t>Solrico</w:t>
            </w:r>
            <w:proofErr w:type="spellEnd"/>
            <w:r w:rsidRPr="00C518BA">
              <w:rPr>
                <w:i/>
                <w:iCs/>
              </w:rPr>
              <w:t xml:space="preserve"> selects the 30 largest and/or globally active collector manufacturer (list will be approved by both of you) and contact them by phone to follow up after the mailing and to find out about their interest in becoming GSCN member (carried out by </w:t>
            </w:r>
            <w:proofErr w:type="spellStart"/>
            <w:r w:rsidRPr="00C518BA">
              <w:rPr>
                <w:i/>
                <w:iCs/>
              </w:rPr>
              <w:t>solrico</w:t>
            </w:r>
            <w:proofErr w:type="spellEnd"/>
            <w:r w:rsidRPr="00C518BA">
              <w:rPr>
                <w:i/>
                <w:iCs/>
              </w:rPr>
              <w:t xml:space="preserve">). </w:t>
            </w:r>
          </w:p>
          <w:p w14:paraId="0148C1B8" w14:textId="77777777" w:rsidR="00C518BA" w:rsidRPr="00C518BA" w:rsidRDefault="00C518BA" w:rsidP="00C518BA">
            <w:pPr>
              <w:numPr>
                <w:ilvl w:val="0"/>
                <w:numId w:val="9"/>
              </w:numPr>
              <w:rPr>
                <w:i/>
                <w:iCs/>
              </w:rPr>
            </w:pPr>
            <w:proofErr w:type="spellStart"/>
            <w:r w:rsidRPr="00C518BA">
              <w:rPr>
                <w:i/>
                <w:iCs/>
              </w:rPr>
              <w:t>Solrico</w:t>
            </w:r>
            <w:proofErr w:type="spellEnd"/>
            <w:r w:rsidRPr="00C518BA">
              <w:rPr>
                <w:i/>
                <w:iCs/>
              </w:rPr>
              <w:t xml:space="preserve"> delivers a table with a summary of the calls and the contact information for all interested companies </w:t>
            </w:r>
          </w:p>
          <w:p w14:paraId="5F3C5959" w14:textId="77777777" w:rsidR="00C518BA" w:rsidRPr="00C518BA" w:rsidRDefault="00C518BA" w:rsidP="00C518BA">
            <w:pPr>
              <w:numPr>
                <w:ilvl w:val="0"/>
                <w:numId w:val="9"/>
              </w:numPr>
              <w:rPr>
                <w:i/>
                <w:iCs/>
              </w:rPr>
            </w:pPr>
            <w:r w:rsidRPr="00C518BA">
              <w:rPr>
                <w:i/>
                <w:iCs/>
              </w:rPr>
              <w:t>Interested companies will then be contacted by one of you.</w:t>
            </w:r>
          </w:p>
          <w:p w14:paraId="0D15F27F" w14:textId="77777777" w:rsidR="00750C43" w:rsidRDefault="00C518BA" w:rsidP="004773AF">
            <w:pPr>
              <w:rPr>
                <w:i/>
                <w:iCs/>
              </w:rPr>
            </w:pPr>
            <w:r w:rsidRPr="00C518BA">
              <w:rPr>
                <w:i/>
                <w:iCs/>
              </w:rPr>
              <w:t xml:space="preserve">The scope covers two working days à 850 EUR equalling to 1,700 EUR. </w:t>
            </w:r>
          </w:p>
          <w:p w14:paraId="25092712" w14:textId="77777777" w:rsidR="00E3146D" w:rsidRDefault="00E3146D" w:rsidP="004773AF">
            <w:pPr>
              <w:rPr>
                <w:rFonts w:eastAsiaTheme="minorHAnsi"/>
                <w:i/>
                <w:iCs/>
              </w:rPr>
            </w:pPr>
          </w:p>
          <w:p w14:paraId="4E91CD4E" w14:textId="77777777" w:rsidR="00E3146D" w:rsidRDefault="00E3146D" w:rsidP="004773AF">
            <w:pPr>
              <w:rPr>
                <w:rFonts w:eastAsiaTheme="minorHAnsi"/>
                <w:iCs/>
              </w:rPr>
            </w:pPr>
            <w:r>
              <w:rPr>
                <w:rFonts w:eastAsiaTheme="minorHAnsi"/>
                <w:iCs/>
              </w:rPr>
              <w:t>To be financed 50 % from GSCN account (50 % co-financing offered by Harald Drück)</w:t>
            </w:r>
          </w:p>
          <w:p w14:paraId="4D843BF7" w14:textId="77777777" w:rsidR="00E65FB4" w:rsidRDefault="00E65FB4" w:rsidP="004773AF">
            <w:pPr>
              <w:rPr>
                <w:rFonts w:eastAsiaTheme="minorHAnsi"/>
                <w:iCs/>
              </w:rPr>
            </w:pPr>
          </w:p>
          <w:p w14:paraId="23420E30" w14:textId="77777777" w:rsidR="00E65FB4" w:rsidRDefault="00E65FB4" w:rsidP="004773AF">
            <w:pPr>
              <w:rPr>
                <w:rFonts w:eastAsiaTheme="minorHAnsi"/>
                <w:i/>
                <w:iCs/>
              </w:rPr>
            </w:pPr>
            <w:r w:rsidRPr="007E21A4">
              <w:rPr>
                <w:rFonts w:eastAsiaTheme="minorHAnsi"/>
                <w:i/>
                <w:iCs/>
              </w:rPr>
              <w:t xml:space="preserve">Approved – </w:t>
            </w:r>
            <w:r w:rsidRPr="00093DD3">
              <w:rPr>
                <w:rFonts w:eastAsiaTheme="minorHAnsi"/>
                <w:i/>
                <w:iCs/>
                <w:highlight w:val="yellow"/>
              </w:rPr>
              <w:t>to be initiated by HD</w:t>
            </w:r>
          </w:p>
          <w:p w14:paraId="6314CC3C" w14:textId="72723AAE" w:rsidR="007E21A4" w:rsidRPr="007E21A4" w:rsidRDefault="007E21A4" w:rsidP="004773AF">
            <w:pPr>
              <w:rPr>
                <w:rFonts w:eastAsiaTheme="minorHAnsi"/>
                <w:i/>
                <w:iCs/>
              </w:rPr>
            </w:pPr>
          </w:p>
        </w:tc>
        <w:tc>
          <w:tcPr>
            <w:tcW w:w="2446" w:type="dxa"/>
            <w:shd w:val="clear" w:color="auto" w:fill="FFFFCC"/>
            <w:vAlign w:val="center"/>
          </w:tcPr>
          <w:p w14:paraId="2FEC0E89" w14:textId="77777777" w:rsidR="00750C43" w:rsidRPr="00793863" w:rsidRDefault="00750C43" w:rsidP="00750C43">
            <w:pPr>
              <w:pStyle w:val="Sidefod"/>
              <w:rPr>
                <w:snapToGrid w:val="0"/>
              </w:rPr>
            </w:pPr>
          </w:p>
        </w:tc>
      </w:tr>
      <w:tr w:rsidR="004773AF" w:rsidRPr="00793863" w14:paraId="1FB51B18" w14:textId="77777777" w:rsidTr="00E97DFF">
        <w:trPr>
          <w:cantSplit/>
        </w:trPr>
        <w:tc>
          <w:tcPr>
            <w:tcW w:w="557" w:type="dxa"/>
            <w:shd w:val="clear" w:color="auto" w:fill="FFFFCC"/>
            <w:vAlign w:val="center"/>
          </w:tcPr>
          <w:p w14:paraId="2DDF8C0A" w14:textId="681B421C" w:rsidR="004773AF" w:rsidRDefault="004773AF" w:rsidP="004773AF">
            <w:pPr>
              <w:jc w:val="center"/>
            </w:pPr>
            <w:r>
              <w:lastRenderedPageBreak/>
              <w:t>19</w:t>
            </w:r>
          </w:p>
        </w:tc>
        <w:tc>
          <w:tcPr>
            <w:tcW w:w="1220" w:type="dxa"/>
            <w:shd w:val="clear" w:color="auto" w:fill="FFFFCC"/>
            <w:vAlign w:val="center"/>
          </w:tcPr>
          <w:p w14:paraId="740C2E20" w14:textId="77777777" w:rsidR="004773AF" w:rsidRDefault="004773AF" w:rsidP="004773AF">
            <w:pPr>
              <w:jc w:val="center"/>
            </w:pPr>
          </w:p>
        </w:tc>
        <w:tc>
          <w:tcPr>
            <w:tcW w:w="10803" w:type="dxa"/>
            <w:shd w:val="clear" w:color="auto" w:fill="FFFFCC"/>
            <w:vAlign w:val="center"/>
          </w:tcPr>
          <w:p w14:paraId="7E2B649A" w14:textId="0C533A08" w:rsidR="004773AF" w:rsidRDefault="004773AF" w:rsidP="004773AF">
            <w:pPr>
              <w:rPr>
                <w:b/>
                <w:lang w:val="en-CA"/>
              </w:rPr>
            </w:pPr>
            <w:proofErr w:type="spellStart"/>
            <w:r>
              <w:rPr>
                <w:b/>
                <w:lang w:val="en-CA"/>
              </w:rPr>
              <w:t>Solergy</w:t>
            </w:r>
            <w:proofErr w:type="spellEnd"/>
            <w:r>
              <w:rPr>
                <w:b/>
                <w:lang w:val="en-CA"/>
              </w:rPr>
              <w:t xml:space="preserve"> Label / JEN</w:t>
            </w:r>
          </w:p>
          <w:p w14:paraId="0BBE0335" w14:textId="77777777" w:rsidR="004773AF" w:rsidRPr="004773AF" w:rsidRDefault="004773AF" w:rsidP="004773AF">
            <w:pPr>
              <w:pStyle w:val="Listeafsnit"/>
              <w:numPr>
                <w:ilvl w:val="0"/>
                <w:numId w:val="11"/>
              </w:numPr>
              <w:rPr>
                <w:lang w:val="en-CA"/>
              </w:rPr>
            </w:pPr>
            <w:r w:rsidRPr="004773AF">
              <w:rPr>
                <w:lang w:val="en-CA"/>
              </w:rPr>
              <w:t>Presentation</w:t>
            </w:r>
          </w:p>
          <w:p w14:paraId="44A45BF4" w14:textId="0FE12AAD" w:rsidR="004773AF" w:rsidRPr="00E65FB4" w:rsidRDefault="004773AF" w:rsidP="004773AF">
            <w:pPr>
              <w:pStyle w:val="Listeafsnit"/>
              <w:numPr>
                <w:ilvl w:val="0"/>
                <w:numId w:val="11"/>
              </w:numPr>
              <w:rPr>
                <w:b/>
                <w:lang w:val="en-CA"/>
              </w:rPr>
            </w:pPr>
            <w:r w:rsidRPr="004773AF">
              <w:rPr>
                <w:lang w:val="en-CA"/>
              </w:rPr>
              <w:t>Discussion – could be connected to GSCN</w:t>
            </w:r>
            <w:r>
              <w:rPr>
                <w:lang w:val="en-CA"/>
              </w:rPr>
              <w:t>?</w:t>
            </w:r>
          </w:p>
          <w:p w14:paraId="4D37D4DD" w14:textId="77777777" w:rsidR="007E21A4" w:rsidRDefault="007E21A4" w:rsidP="00E65FB4">
            <w:pPr>
              <w:rPr>
                <w:lang w:val="en-CA"/>
              </w:rPr>
            </w:pPr>
          </w:p>
          <w:p w14:paraId="4C2ED6C9" w14:textId="4C7806CB" w:rsidR="00E65FB4" w:rsidRPr="007E21A4" w:rsidRDefault="00E10058" w:rsidP="00E65FB4">
            <w:pPr>
              <w:rPr>
                <w:i/>
                <w:lang w:val="en-CA"/>
              </w:rPr>
            </w:pPr>
            <w:r>
              <w:rPr>
                <w:i/>
                <w:lang w:val="en-CA"/>
              </w:rPr>
              <w:t>C</w:t>
            </w:r>
            <w:r w:rsidR="007E21A4" w:rsidRPr="007E21A4">
              <w:rPr>
                <w:i/>
                <w:lang w:val="en-CA"/>
              </w:rPr>
              <w:t>onclusion</w:t>
            </w:r>
            <w:r>
              <w:rPr>
                <w:i/>
                <w:lang w:val="en-CA"/>
              </w:rPr>
              <w:t>s from discussion: I</w:t>
            </w:r>
            <w:r w:rsidR="007E21A4" w:rsidRPr="007E21A4">
              <w:rPr>
                <w:i/>
                <w:lang w:val="en-CA"/>
              </w:rPr>
              <w:t xml:space="preserve">t is </w:t>
            </w:r>
            <w:r w:rsidR="00E65FB4" w:rsidRPr="007E21A4">
              <w:rPr>
                <w:i/>
                <w:lang w:val="en-CA"/>
              </w:rPr>
              <w:t>Interesting for the GSCN – could be included as informative annex</w:t>
            </w:r>
            <w:r w:rsidR="00A32AE9" w:rsidRPr="007E21A4">
              <w:rPr>
                <w:i/>
                <w:lang w:val="en-CA"/>
              </w:rPr>
              <w:t xml:space="preserve"> </w:t>
            </w:r>
            <w:r>
              <w:rPr>
                <w:i/>
                <w:lang w:val="en-CA"/>
              </w:rPr>
              <w:t xml:space="preserve">(maybe in a modified way) </w:t>
            </w:r>
            <w:r w:rsidR="00A32AE9" w:rsidRPr="007E21A4">
              <w:rPr>
                <w:i/>
                <w:lang w:val="en-CA"/>
              </w:rPr>
              <w:t>– check with restrictions/rights (DIN CERTCO)</w:t>
            </w:r>
          </w:p>
          <w:p w14:paraId="62ACC77F" w14:textId="77777777" w:rsidR="004773AF" w:rsidRPr="007E21A4" w:rsidRDefault="00A32AE9" w:rsidP="00A32AE9">
            <w:pPr>
              <w:rPr>
                <w:i/>
                <w:lang w:val="en-CA"/>
              </w:rPr>
            </w:pPr>
            <w:r w:rsidRPr="00093DD3">
              <w:rPr>
                <w:i/>
                <w:highlight w:val="yellow"/>
                <w:lang w:val="en-CA"/>
              </w:rPr>
              <w:t xml:space="preserve">Specific proposal </w:t>
            </w:r>
            <w:r w:rsidR="007E21A4" w:rsidRPr="00093DD3">
              <w:rPr>
                <w:i/>
                <w:highlight w:val="yellow"/>
                <w:lang w:val="en-CA"/>
              </w:rPr>
              <w:t xml:space="preserve">to made </w:t>
            </w:r>
            <w:r w:rsidRPr="00093DD3">
              <w:rPr>
                <w:i/>
                <w:highlight w:val="yellow"/>
                <w:lang w:val="en-CA"/>
              </w:rPr>
              <w:t xml:space="preserve">for next meeting / Stefan </w:t>
            </w:r>
            <w:proofErr w:type="spellStart"/>
            <w:r w:rsidRPr="00093DD3">
              <w:rPr>
                <w:i/>
                <w:highlight w:val="yellow"/>
                <w:lang w:val="en-CA"/>
              </w:rPr>
              <w:t>Abrecht</w:t>
            </w:r>
            <w:proofErr w:type="spellEnd"/>
            <w:r w:rsidRPr="00093DD3">
              <w:rPr>
                <w:i/>
                <w:highlight w:val="yellow"/>
                <w:lang w:val="en-CA"/>
              </w:rPr>
              <w:t xml:space="preserve"> &amp; New Manager</w:t>
            </w:r>
          </w:p>
          <w:p w14:paraId="1252814E" w14:textId="14F6FF4C" w:rsidR="007E21A4" w:rsidRPr="00A32AE9" w:rsidRDefault="007E21A4" w:rsidP="00A32AE9">
            <w:pPr>
              <w:rPr>
                <w:b/>
                <w:lang w:val="en-CA"/>
              </w:rPr>
            </w:pPr>
          </w:p>
        </w:tc>
        <w:tc>
          <w:tcPr>
            <w:tcW w:w="2446" w:type="dxa"/>
            <w:shd w:val="clear" w:color="auto" w:fill="FFFFCC"/>
            <w:vAlign w:val="center"/>
          </w:tcPr>
          <w:p w14:paraId="02375499" w14:textId="681D4342" w:rsidR="004773AF" w:rsidRPr="0067034D" w:rsidRDefault="00D840C4" w:rsidP="004773AF">
            <w:pPr>
              <w:pStyle w:val="Sidefod"/>
            </w:pPr>
            <w:hyperlink r:id="rId25" w:history="1">
              <w:r w:rsidR="0067034D" w:rsidRPr="0067034D">
                <w:rPr>
                  <w:rStyle w:val="Hyperlink"/>
                </w:rPr>
                <w:t>GSC_N0067.R0-SOLERGY-presentation</w:t>
              </w:r>
            </w:hyperlink>
          </w:p>
        </w:tc>
      </w:tr>
      <w:tr w:rsidR="001D0C78" w:rsidRPr="00793863" w14:paraId="47F5F62C" w14:textId="77777777" w:rsidTr="00E97DFF">
        <w:trPr>
          <w:cantSplit/>
        </w:trPr>
        <w:tc>
          <w:tcPr>
            <w:tcW w:w="557" w:type="dxa"/>
            <w:shd w:val="clear" w:color="auto" w:fill="FFFFCC"/>
            <w:vAlign w:val="center"/>
          </w:tcPr>
          <w:p w14:paraId="4351AD9A" w14:textId="78C420F2" w:rsidR="001D0C78" w:rsidRDefault="001D0C78" w:rsidP="001D0C78">
            <w:pPr>
              <w:jc w:val="center"/>
            </w:pPr>
            <w:r>
              <w:t>20</w:t>
            </w:r>
          </w:p>
        </w:tc>
        <w:tc>
          <w:tcPr>
            <w:tcW w:w="1220" w:type="dxa"/>
            <w:shd w:val="clear" w:color="auto" w:fill="FFFFCC"/>
            <w:vAlign w:val="center"/>
          </w:tcPr>
          <w:p w14:paraId="2F7DCE94" w14:textId="77777777" w:rsidR="001D0C78" w:rsidRDefault="001D0C78" w:rsidP="001D0C78">
            <w:pPr>
              <w:jc w:val="center"/>
            </w:pPr>
          </w:p>
        </w:tc>
        <w:tc>
          <w:tcPr>
            <w:tcW w:w="10803" w:type="dxa"/>
            <w:shd w:val="clear" w:color="auto" w:fill="FFFFCC"/>
            <w:vAlign w:val="center"/>
          </w:tcPr>
          <w:p w14:paraId="3EDEFCA4" w14:textId="52D3DD33" w:rsidR="001D0C78" w:rsidRDefault="001D0C78" w:rsidP="001D0C78">
            <w:pPr>
              <w:rPr>
                <w:rFonts w:ascii="Calibri" w:hAnsi="Calibri"/>
                <w:bCs w:val="0"/>
              </w:rPr>
            </w:pPr>
            <w:r>
              <w:t xml:space="preserve">Meetings 2018 </w:t>
            </w:r>
            <w:r w:rsidR="00A32AE9">
              <w:t>- 19</w:t>
            </w:r>
            <w:r>
              <w:t>/JEN</w:t>
            </w:r>
          </w:p>
          <w:p w14:paraId="07ACE7EB" w14:textId="74EEA0E3" w:rsidR="001D0C78" w:rsidRDefault="001D0C78" w:rsidP="001D0C78">
            <w:pPr>
              <w:numPr>
                <w:ilvl w:val="0"/>
                <w:numId w:val="10"/>
              </w:numPr>
              <w:tabs>
                <w:tab w:val="left" w:pos="2175"/>
              </w:tabs>
            </w:pPr>
            <w:r>
              <w:t xml:space="preserve">GSCN meeting: </w:t>
            </w:r>
            <w:r>
              <w:tab/>
            </w:r>
            <w:r w:rsidR="00E10058">
              <w:tab/>
            </w:r>
            <w:proofErr w:type="gramStart"/>
            <w:r>
              <w:t>March  7</w:t>
            </w:r>
            <w:proofErr w:type="gramEnd"/>
            <w:r>
              <w:rPr>
                <w:vertAlign w:val="superscript"/>
              </w:rPr>
              <w:t>th</w:t>
            </w:r>
            <w:r>
              <w:t xml:space="preserve"> 14:00 – 18:00 (now)</w:t>
            </w:r>
          </w:p>
          <w:p w14:paraId="0F49C870" w14:textId="019F15D6" w:rsidR="001D0C78" w:rsidRPr="00613D8B" w:rsidRDefault="001D0C78" w:rsidP="001D0C78">
            <w:pPr>
              <w:numPr>
                <w:ilvl w:val="0"/>
                <w:numId w:val="10"/>
              </w:numPr>
              <w:tabs>
                <w:tab w:val="left" w:pos="2175"/>
              </w:tabs>
            </w:pPr>
            <w:r>
              <w:t>IEA SHC Task 57:</w:t>
            </w:r>
            <w:r>
              <w:tab/>
            </w:r>
            <w:r w:rsidR="00E10058">
              <w:tab/>
            </w:r>
            <w:proofErr w:type="gramStart"/>
            <w:r>
              <w:t>March  8</w:t>
            </w:r>
            <w:proofErr w:type="gramEnd"/>
            <w:r>
              <w:rPr>
                <w:vertAlign w:val="superscript"/>
              </w:rPr>
              <w:t>th</w:t>
            </w:r>
            <w:r>
              <w:t xml:space="preserve">  9</w:t>
            </w:r>
            <w:r w:rsidRPr="00613D8B">
              <w:t xml:space="preserve">:00  – 18:00 </w:t>
            </w:r>
          </w:p>
          <w:p w14:paraId="1C9B2EA8" w14:textId="4F155F79" w:rsidR="001D0C78" w:rsidRPr="00613D8B" w:rsidRDefault="001D0C78" w:rsidP="001D0C78">
            <w:pPr>
              <w:numPr>
                <w:ilvl w:val="0"/>
                <w:numId w:val="10"/>
              </w:numPr>
              <w:tabs>
                <w:tab w:val="left" w:pos="2175"/>
              </w:tabs>
            </w:pPr>
            <w:proofErr w:type="spellStart"/>
            <w:r w:rsidRPr="00613D8B">
              <w:t>ExCo</w:t>
            </w:r>
            <w:proofErr w:type="spellEnd"/>
            <w:r w:rsidRPr="00613D8B">
              <w:t xml:space="preserve"> meeting:</w:t>
            </w:r>
            <w:r w:rsidRPr="00613D8B">
              <w:tab/>
            </w:r>
            <w:r w:rsidR="00E10058">
              <w:tab/>
            </w:r>
            <w:proofErr w:type="gramStart"/>
            <w:r w:rsidRPr="00613D8B">
              <w:t>June  19</w:t>
            </w:r>
            <w:proofErr w:type="gramEnd"/>
            <w:r w:rsidRPr="00613D8B">
              <w:rPr>
                <w:vertAlign w:val="superscript"/>
              </w:rPr>
              <w:t>th</w:t>
            </w:r>
            <w:r w:rsidRPr="00613D8B">
              <w:t xml:space="preserve"> – June 21</w:t>
            </w:r>
            <w:r w:rsidRPr="00613D8B">
              <w:rPr>
                <w:vertAlign w:val="superscript"/>
              </w:rPr>
              <w:t>st</w:t>
            </w:r>
            <w:r w:rsidRPr="00613D8B">
              <w:t xml:space="preserve"> / Gothenburg, Sweden</w:t>
            </w:r>
          </w:p>
          <w:p w14:paraId="79418A23" w14:textId="01FC8FA9" w:rsidR="00A32AE9" w:rsidRDefault="001D0C78" w:rsidP="001D0C78">
            <w:pPr>
              <w:numPr>
                <w:ilvl w:val="0"/>
                <w:numId w:val="10"/>
              </w:numPr>
              <w:tabs>
                <w:tab w:val="left" w:pos="2175"/>
              </w:tabs>
            </w:pPr>
            <w:r w:rsidRPr="00613D8B">
              <w:t>IEA SHC Task 57:</w:t>
            </w:r>
            <w:r w:rsidRPr="00613D8B">
              <w:tab/>
            </w:r>
            <w:r w:rsidR="00E10058">
              <w:tab/>
            </w:r>
            <w:r w:rsidR="0059040F">
              <w:t>Monday 10</w:t>
            </w:r>
            <w:r w:rsidR="0059040F" w:rsidRPr="0059040F">
              <w:rPr>
                <w:vertAlign w:val="superscript"/>
              </w:rPr>
              <w:t>th</w:t>
            </w:r>
            <w:r w:rsidR="0059040F">
              <w:t xml:space="preserve"> September, </w:t>
            </w:r>
            <w:r w:rsidRPr="00613D8B">
              <w:t>Switzerland (SPF</w:t>
            </w:r>
            <w:r w:rsidR="0059040F">
              <w:t>)</w:t>
            </w:r>
          </w:p>
          <w:p w14:paraId="08599ED4" w14:textId="511FF825" w:rsidR="001D0C78" w:rsidRDefault="00D840C4" w:rsidP="001D0C78">
            <w:pPr>
              <w:numPr>
                <w:ilvl w:val="0"/>
                <w:numId w:val="10"/>
              </w:numPr>
              <w:tabs>
                <w:tab w:val="left" w:pos="2175"/>
              </w:tabs>
            </w:pPr>
            <w:hyperlink r:id="rId26" w:history="1">
              <w:proofErr w:type="spellStart"/>
              <w:r w:rsidR="001D0C78" w:rsidRPr="00D61E63">
                <w:rPr>
                  <w:rStyle w:val="Hyperlink"/>
                </w:rPr>
                <w:t>Eurosun</w:t>
              </w:r>
              <w:proofErr w:type="spellEnd"/>
              <w:r w:rsidR="001D0C78" w:rsidRPr="00D61E63">
                <w:rPr>
                  <w:rStyle w:val="Hyperlink"/>
                </w:rPr>
                <w:t xml:space="preserve"> Conference</w:t>
              </w:r>
            </w:hyperlink>
            <w:r w:rsidR="00A32AE9">
              <w:rPr>
                <w:rStyle w:val="Hyperlink"/>
              </w:rPr>
              <w:t>:</w:t>
            </w:r>
            <w:r w:rsidR="001D0C78">
              <w:t xml:space="preserve"> </w:t>
            </w:r>
            <w:r w:rsidR="00E10058">
              <w:tab/>
            </w:r>
            <w:r w:rsidR="0059040F">
              <w:t>11-12</w:t>
            </w:r>
            <w:r w:rsidR="0059040F" w:rsidRPr="0059040F">
              <w:rPr>
                <w:vertAlign w:val="superscript"/>
              </w:rPr>
              <w:t>th</w:t>
            </w:r>
            <w:r w:rsidR="00A32AE9">
              <w:t xml:space="preserve"> September, </w:t>
            </w:r>
            <w:r w:rsidR="00A32AE9" w:rsidRPr="00613D8B">
              <w:t>Switzerland (SPF</w:t>
            </w:r>
            <w:r w:rsidR="00A32AE9">
              <w:t>)</w:t>
            </w:r>
          </w:p>
          <w:p w14:paraId="3B40F939" w14:textId="05679898" w:rsidR="00A32AE9" w:rsidRPr="00613D8B" w:rsidRDefault="00A32AE9" w:rsidP="001D0C78">
            <w:pPr>
              <w:numPr>
                <w:ilvl w:val="0"/>
                <w:numId w:val="10"/>
              </w:numPr>
              <w:tabs>
                <w:tab w:val="left" w:pos="2175"/>
              </w:tabs>
            </w:pPr>
            <w:r>
              <w:t>ISO TC 180:</w:t>
            </w:r>
            <w:r w:rsidR="00E10058">
              <w:tab/>
            </w:r>
            <w:r w:rsidR="00E10058">
              <w:tab/>
            </w:r>
            <w:r>
              <w:t>12-</w:t>
            </w:r>
            <w:r w:rsidRPr="00613D8B">
              <w:t>13</w:t>
            </w:r>
            <w:r w:rsidRPr="00613D8B">
              <w:rPr>
                <w:vertAlign w:val="superscript"/>
              </w:rPr>
              <w:t>th</w:t>
            </w:r>
            <w:r w:rsidRPr="00613D8B">
              <w:t xml:space="preserve"> September</w:t>
            </w:r>
            <w:r>
              <w:t xml:space="preserve">, </w:t>
            </w:r>
            <w:r w:rsidRPr="00613D8B">
              <w:t>Switzerland (SPF</w:t>
            </w:r>
            <w:r>
              <w:t>)</w:t>
            </w:r>
          </w:p>
          <w:p w14:paraId="712EDC8A" w14:textId="7255A9B3" w:rsidR="001D0C78" w:rsidRDefault="001D0C78" w:rsidP="001D0C78">
            <w:pPr>
              <w:numPr>
                <w:ilvl w:val="0"/>
                <w:numId w:val="10"/>
              </w:numPr>
              <w:tabs>
                <w:tab w:val="left" w:pos="2175"/>
              </w:tabs>
            </w:pPr>
            <w:proofErr w:type="spellStart"/>
            <w:r w:rsidRPr="00613D8B">
              <w:t>ExCo</w:t>
            </w:r>
            <w:proofErr w:type="spellEnd"/>
            <w:r w:rsidRPr="00613D8B">
              <w:t xml:space="preserve"> meeting:</w:t>
            </w:r>
            <w:r w:rsidRPr="00613D8B">
              <w:tab/>
            </w:r>
            <w:r w:rsidR="00E10058">
              <w:tab/>
            </w:r>
            <w:r w:rsidRPr="00613D8B">
              <w:t>13</w:t>
            </w:r>
            <w:r w:rsidRPr="00613D8B">
              <w:rPr>
                <w:vertAlign w:val="superscript"/>
              </w:rPr>
              <w:t>th</w:t>
            </w:r>
            <w:r w:rsidRPr="00613D8B">
              <w:t xml:space="preserve"> – 15</w:t>
            </w:r>
            <w:r w:rsidRPr="00613D8B">
              <w:rPr>
                <w:vertAlign w:val="superscript"/>
              </w:rPr>
              <w:t>th</w:t>
            </w:r>
            <w:r w:rsidRPr="00613D8B">
              <w:t xml:space="preserve"> November / Portugal</w:t>
            </w:r>
          </w:p>
          <w:p w14:paraId="04EA0A53" w14:textId="66954AF9" w:rsidR="001D0C78" w:rsidRPr="007E21A4" w:rsidRDefault="007E21A4" w:rsidP="00A32AE9">
            <w:pPr>
              <w:numPr>
                <w:ilvl w:val="0"/>
                <w:numId w:val="10"/>
              </w:numPr>
              <w:tabs>
                <w:tab w:val="left" w:pos="2175"/>
              </w:tabs>
              <w:rPr>
                <w:b/>
              </w:rPr>
            </w:pPr>
            <w:r w:rsidRPr="00093DD3">
              <w:rPr>
                <w:b/>
                <w:highlight w:val="yellow"/>
              </w:rPr>
              <w:t xml:space="preserve">Next </w:t>
            </w:r>
            <w:r w:rsidR="006E1BBB" w:rsidRPr="00093DD3">
              <w:rPr>
                <w:b/>
                <w:highlight w:val="yellow"/>
              </w:rPr>
              <w:t>GSCN meeting</w:t>
            </w:r>
            <w:r w:rsidR="0059040F" w:rsidRPr="00093DD3">
              <w:rPr>
                <w:b/>
                <w:highlight w:val="yellow"/>
              </w:rPr>
              <w:t xml:space="preserve">:      </w:t>
            </w:r>
            <w:r w:rsidR="00E10058" w:rsidRPr="00093DD3">
              <w:rPr>
                <w:b/>
                <w:highlight w:val="yellow"/>
              </w:rPr>
              <w:tab/>
            </w:r>
            <w:r w:rsidR="0059040F" w:rsidRPr="00093DD3">
              <w:rPr>
                <w:b/>
                <w:highlight w:val="yellow"/>
              </w:rPr>
              <w:t>Wednesday 6</w:t>
            </w:r>
            <w:r w:rsidR="0059040F" w:rsidRPr="00093DD3">
              <w:rPr>
                <w:b/>
                <w:highlight w:val="yellow"/>
                <w:vertAlign w:val="superscript"/>
              </w:rPr>
              <w:t>th</w:t>
            </w:r>
            <w:r w:rsidR="0059040F" w:rsidRPr="00093DD3">
              <w:rPr>
                <w:b/>
                <w:highlight w:val="yellow"/>
              </w:rPr>
              <w:t xml:space="preserve"> March 14 – 19, 2019, </w:t>
            </w:r>
            <w:r w:rsidR="00502746" w:rsidRPr="00093DD3">
              <w:rPr>
                <w:b/>
                <w:highlight w:val="yellow"/>
              </w:rPr>
              <w:t>Stockholm</w:t>
            </w:r>
            <w:r w:rsidR="0059040F" w:rsidRPr="00093DD3">
              <w:rPr>
                <w:b/>
                <w:highlight w:val="yellow"/>
              </w:rPr>
              <w:t>, Sweden (after SKN meeting)</w:t>
            </w:r>
            <w:r w:rsidR="00093DD3" w:rsidRPr="00093DD3">
              <w:rPr>
                <w:b/>
                <w:highlight w:val="yellow"/>
              </w:rPr>
              <w:t xml:space="preserve"> – confirmed with </w:t>
            </w:r>
            <w:r w:rsidR="00093DD3" w:rsidRPr="00093DD3">
              <w:rPr>
                <w:b/>
                <w:highlight w:val="yellow"/>
              </w:rPr>
              <w:tab/>
            </w:r>
            <w:r w:rsidR="00093DD3" w:rsidRPr="00093DD3">
              <w:rPr>
                <w:b/>
                <w:highlight w:val="yellow"/>
              </w:rPr>
              <w:tab/>
              <w:t>Swedish host RISE</w:t>
            </w:r>
          </w:p>
        </w:tc>
        <w:tc>
          <w:tcPr>
            <w:tcW w:w="2446" w:type="dxa"/>
            <w:shd w:val="clear" w:color="auto" w:fill="FFFFCC"/>
            <w:vAlign w:val="center"/>
          </w:tcPr>
          <w:p w14:paraId="219ABA9E" w14:textId="5BDED556" w:rsidR="001D0C78" w:rsidRPr="00793863" w:rsidRDefault="001D0C78" w:rsidP="001D0C78">
            <w:pPr>
              <w:pStyle w:val="Sidefod"/>
              <w:rPr>
                <w:snapToGrid w:val="0"/>
              </w:rPr>
            </w:pPr>
          </w:p>
        </w:tc>
      </w:tr>
      <w:tr w:rsidR="001D0C78" w:rsidRPr="00793863" w14:paraId="18619055" w14:textId="77777777" w:rsidTr="00E97DFF">
        <w:trPr>
          <w:cantSplit/>
        </w:trPr>
        <w:tc>
          <w:tcPr>
            <w:tcW w:w="557" w:type="dxa"/>
            <w:shd w:val="clear" w:color="auto" w:fill="FFFFCC"/>
            <w:vAlign w:val="center"/>
          </w:tcPr>
          <w:p w14:paraId="747D10C9" w14:textId="1730D44F" w:rsidR="001D0C78" w:rsidRPr="00793863" w:rsidRDefault="001D0C78" w:rsidP="001D0C78">
            <w:pPr>
              <w:jc w:val="center"/>
            </w:pPr>
            <w:r>
              <w:t>21</w:t>
            </w:r>
          </w:p>
        </w:tc>
        <w:tc>
          <w:tcPr>
            <w:tcW w:w="1220" w:type="dxa"/>
            <w:shd w:val="clear" w:color="auto" w:fill="FFFFCC"/>
            <w:vAlign w:val="center"/>
          </w:tcPr>
          <w:p w14:paraId="7CF9F823" w14:textId="77777777" w:rsidR="001D0C78" w:rsidRDefault="001D0C78" w:rsidP="001D0C78">
            <w:pPr>
              <w:jc w:val="center"/>
            </w:pPr>
          </w:p>
        </w:tc>
        <w:tc>
          <w:tcPr>
            <w:tcW w:w="10803" w:type="dxa"/>
            <w:shd w:val="clear" w:color="auto" w:fill="FFFFCC"/>
            <w:vAlign w:val="center"/>
          </w:tcPr>
          <w:p w14:paraId="6D1526D8" w14:textId="77777777" w:rsidR="001D0C78" w:rsidRDefault="001D0C78" w:rsidP="001D0C78">
            <w:r w:rsidRPr="00705FEF">
              <w:t>Misc.</w:t>
            </w:r>
          </w:p>
          <w:p w14:paraId="4FC65C44" w14:textId="77777777" w:rsidR="00093DD3" w:rsidRDefault="00093DD3" w:rsidP="001D0C78">
            <w:pPr>
              <w:rPr>
                <w:b/>
                <w:lang w:val="en-CA"/>
              </w:rPr>
            </w:pPr>
          </w:p>
          <w:p w14:paraId="0355DB91" w14:textId="77777777" w:rsidR="00093DD3" w:rsidRPr="00093DD3" w:rsidRDefault="00093DD3" w:rsidP="001D0C78">
            <w:pPr>
              <w:rPr>
                <w:i/>
                <w:lang w:val="en-CA"/>
              </w:rPr>
            </w:pPr>
            <w:r w:rsidRPr="00093DD3">
              <w:rPr>
                <w:i/>
                <w:lang w:val="en-CA"/>
              </w:rPr>
              <w:t>No issues</w:t>
            </w:r>
          </w:p>
          <w:p w14:paraId="2CE3BD3D" w14:textId="1C159730" w:rsidR="00093DD3" w:rsidRPr="00782C31" w:rsidRDefault="00093DD3" w:rsidP="001D0C78">
            <w:pPr>
              <w:rPr>
                <w:b/>
                <w:lang w:val="en-CA"/>
              </w:rPr>
            </w:pPr>
          </w:p>
        </w:tc>
        <w:tc>
          <w:tcPr>
            <w:tcW w:w="2446" w:type="dxa"/>
            <w:shd w:val="clear" w:color="auto" w:fill="FFFFCC"/>
            <w:vAlign w:val="center"/>
          </w:tcPr>
          <w:p w14:paraId="37DF9B9C" w14:textId="77777777" w:rsidR="001D0C78" w:rsidRPr="00793863" w:rsidRDefault="001D0C78" w:rsidP="001D0C78">
            <w:pPr>
              <w:pStyle w:val="Sidefod"/>
              <w:rPr>
                <w:snapToGrid w:val="0"/>
              </w:rPr>
            </w:pPr>
          </w:p>
        </w:tc>
      </w:tr>
      <w:tr w:rsidR="001D0C78" w:rsidRPr="00793863" w14:paraId="2C34AE21" w14:textId="77777777" w:rsidTr="00E97DFF">
        <w:trPr>
          <w:cantSplit/>
        </w:trPr>
        <w:tc>
          <w:tcPr>
            <w:tcW w:w="557" w:type="dxa"/>
            <w:shd w:val="clear" w:color="auto" w:fill="FFFFCC"/>
            <w:vAlign w:val="center"/>
          </w:tcPr>
          <w:p w14:paraId="62833418" w14:textId="0C6EEB37" w:rsidR="001D0C78" w:rsidRPr="00793863" w:rsidRDefault="001D0C78" w:rsidP="001D0C78">
            <w:pPr>
              <w:jc w:val="center"/>
            </w:pPr>
          </w:p>
        </w:tc>
        <w:tc>
          <w:tcPr>
            <w:tcW w:w="1220" w:type="dxa"/>
            <w:shd w:val="clear" w:color="auto" w:fill="FFFFCC"/>
            <w:vAlign w:val="center"/>
          </w:tcPr>
          <w:p w14:paraId="5E725A27" w14:textId="77777777" w:rsidR="001D0C78" w:rsidRDefault="001D0C78" w:rsidP="001D0C78">
            <w:pPr>
              <w:jc w:val="center"/>
            </w:pPr>
          </w:p>
        </w:tc>
        <w:tc>
          <w:tcPr>
            <w:tcW w:w="10803" w:type="dxa"/>
            <w:shd w:val="clear" w:color="auto" w:fill="FFFFCC"/>
            <w:vAlign w:val="center"/>
          </w:tcPr>
          <w:p w14:paraId="63F97769" w14:textId="339E2597" w:rsidR="001D0C78" w:rsidRPr="00705FEF" w:rsidRDefault="001D0C78" w:rsidP="001D0C78">
            <w:r>
              <w:t xml:space="preserve">18:00 </w:t>
            </w:r>
            <w:r w:rsidRPr="00705FEF">
              <w:t>End of meeting</w:t>
            </w:r>
          </w:p>
        </w:tc>
        <w:tc>
          <w:tcPr>
            <w:tcW w:w="2446" w:type="dxa"/>
            <w:shd w:val="clear" w:color="auto" w:fill="FFFFCC"/>
            <w:vAlign w:val="center"/>
          </w:tcPr>
          <w:p w14:paraId="7466F0E6" w14:textId="77777777" w:rsidR="001D0C78" w:rsidRPr="00793863" w:rsidRDefault="001D0C78" w:rsidP="001D0C78">
            <w:pPr>
              <w:pStyle w:val="Sidefod"/>
              <w:rPr>
                <w:snapToGrid w:val="0"/>
              </w:rPr>
            </w:pPr>
          </w:p>
        </w:tc>
      </w:tr>
      <w:tr w:rsidR="001D0C78" w:rsidRPr="00793863" w14:paraId="23ADA64F" w14:textId="77777777" w:rsidTr="00E97DFF">
        <w:trPr>
          <w:cantSplit/>
        </w:trPr>
        <w:tc>
          <w:tcPr>
            <w:tcW w:w="557" w:type="dxa"/>
            <w:shd w:val="clear" w:color="auto" w:fill="FFFFCC"/>
            <w:vAlign w:val="center"/>
          </w:tcPr>
          <w:p w14:paraId="7C08E427" w14:textId="04CDA769" w:rsidR="001D0C78" w:rsidRDefault="001D0C78" w:rsidP="001D0C78">
            <w:pPr>
              <w:jc w:val="center"/>
            </w:pPr>
          </w:p>
        </w:tc>
        <w:tc>
          <w:tcPr>
            <w:tcW w:w="1220" w:type="dxa"/>
            <w:shd w:val="clear" w:color="auto" w:fill="FFFFCC"/>
            <w:vAlign w:val="center"/>
          </w:tcPr>
          <w:p w14:paraId="7C25A6E6" w14:textId="77777777" w:rsidR="001D0C78" w:rsidRDefault="001D0C78" w:rsidP="001D0C78">
            <w:pPr>
              <w:jc w:val="center"/>
            </w:pPr>
          </w:p>
        </w:tc>
        <w:tc>
          <w:tcPr>
            <w:tcW w:w="10803" w:type="dxa"/>
            <w:shd w:val="clear" w:color="auto" w:fill="FFFFCC"/>
            <w:vAlign w:val="center"/>
          </w:tcPr>
          <w:p w14:paraId="4B80B3C6" w14:textId="5164CFCB" w:rsidR="001D0C78" w:rsidRPr="00705FEF" w:rsidRDefault="001D0C78" w:rsidP="001D0C78">
            <w:r>
              <w:t>Optional common dinner</w:t>
            </w:r>
          </w:p>
        </w:tc>
        <w:tc>
          <w:tcPr>
            <w:tcW w:w="2446" w:type="dxa"/>
            <w:shd w:val="clear" w:color="auto" w:fill="FFFFCC"/>
            <w:vAlign w:val="center"/>
          </w:tcPr>
          <w:p w14:paraId="237D9443" w14:textId="77777777" w:rsidR="001D0C78" w:rsidRPr="00793863" w:rsidRDefault="001D0C78" w:rsidP="001D0C78">
            <w:pPr>
              <w:pStyle w:val="Sidefod"/>
              <w:rPr>
                <w:snapToGrid w:val="0"/>
              </w:rPr>
            </w:pPr>
          </w:p>
        </w:tc>
      </w:tr>
    </w:tbl>
    <w:p w14:paraId="57D1E19D" w14:textId="77777777" w:rsidR="00816388" w:rsidRDefault="00816388"/>
    <w:sectPr w:rsidR="00816388" w:rsidSect="00E10058">
      <w:headerReference w:type="default" r:id="rId27"/>
      <w:pgSz w:w="16838" w:h="11906" w:orient="landscape"/>
      <w:pgMar w:top="1560" w:right="820" w:bottom="709" w:left="993" w:header="709" w:footer="60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646B8" w14:textId="77777777" w:rsidR="00D840C4" w:rsidRDefault="00D840C4" w:rsidP="00036559">
      <w:r>
        <w:separator/>
      </w:r>
    </w:p>
  </w:endnote>
  <w:endnote w:type="continuationSeparator" w:id="0">
    <w:p w14:paraId="3B673B2D" w14:textId="77777777" w:rsidR="00D840C4" w:rsidRDefault="00D840C4" w:rsidP="000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DB54" w14:textId="77777777" w:rsidR="00D840C4" w:rsidRDefault="00D840C4" w:rsidP="00036559">
      <w:r>
        <w:separator/>
      </w:r>
    </w:p>
  </w:footnote>
  <w:footnote w:type="continuationSeparator" w:id="0">
    <w:p w14:paraId="51037512" w14:textId="77777777" w:rsidR="00D840C4" w:rsidRDefault="00D840C4" w:rsidP="0003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640A" w14:textId="4C9C601B" w:rsidR="00A30462" w:rsidRPr="00A30462" w:rsidRDefault="00A30462" w:rsidP="00A30462">
    <w:pPr>
      <w:pStyle w:val="Sidehoved"/>
      <w:jc w:val="right"/>
      <w:rPr>
        <w:lang w:val="da-DK"/>
      </w:rPr>
    </w:pPr>
    <w:r>
      <w:rPr>
        <w:lang w:val="da-DK"/>
      </w:rPr>
      <w:t>GSC_N0068.R0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270"/>
    <w:multiLevelType w:val="hybridMultilevel"/>
    <w:tmpl w:val="1DE64C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04F78EE"/>
    <w:multiLevelType w:val="hybridMultilevel"/>
    <w:tmpl w:val="0CF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8A87E"/>
    <w:multiLevelType w:val="singleLevel"/>
    <w:tmpl w:val="34ADC995"/>
    <w:lvl w:ilvl="0">
      <w:numFmt w:val="bullet"/>
      <w:lvlText w:val="·"/>
      <w:lvlJc w:val="left"/>
      <w:pPr>
        <w:tabs>
          <w:tab w:val="num" w:pos="360"/>
        </w:tabs>
      </w:pPr>
      <w:rPr>
        <w:rFonts w:ascii="Symbol" w:hAnsi="Symbol" w:cs="Symbol"/>
        <w:snapToGrid/>
        <w:color w:val="0000FF"/>
        <w:spacing w:val="5"/>
        <w:sz w:val="20"/>
        <w:szCs w:val="20"/>
      </w:rPr>
    </w:lvl>
  </w:abstractNum>
  <w:abstractNum w:abstractNumId="3" w15:restartNumberingAfterBreak="0">
    <w:nsid w:val="04347CA0"/>
    <w:multiLevelType w:val="hybridMultilevel"/>
    <w:tmpl w:val="B4BE6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32C61"/>
    <w:multiLevelType w:val="hybridMultilevel"/>
    <w:tmpl w:val="91BC73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E31C3B"/>
    <w:multiLevelType w:val="hybridMultilevel"/>
    <w:tmpl w:val="7A78AC2C"/>
    <w:lvl w:ilvl="0" w:tplc="0407000F">
      <w:start w:val="1"/>
      <w:numFmt w:val="decimal"/>
      <w:lvlText w:val="%1."/>
      <w:lvlJc w:val="left"/>
      <w:pPr>
        <w:tabs>
          <w:tab w:val="num" w:pos="720"/>
        </w:tabs>
        <w:ind w:left="720" w:hanging="360"/>
      </w:pPr>
    </w:lvl>
    <w:lvl w:ilvl="1" w:tplc="99082D9E">
      <w:start w:val="1"/>
      <w:numFmt w:val="bullet"/>
      <w:pStyle w:val="Listeafsni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51630645"/>
    <w:multiLevelType w:val="hybridMultilevel"/>
    <w:tmpl w:val="6B1A2BC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1E3313A"/>
    <w:multiLevelType w:val="hybridMultilevel"/>
    <w:tmpl w:val="706EB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791F04"/>
    <w:multiLevelType w:val="hybridMultilevel"/>
    <w:tmpl w:val="3D7AF6DE"/>
    <w:lvl w:ilvl="0" w:tplc="1842FB60">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15:restartNumberingAfterBreak="0">
    <w:nsid w:val="5C2B35E8"/>
    <w:multiLevelType w:val="hybridMultilevel"/>
    <w:tmpl w:val="79D20C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C787DCE"/>
    <w:multiLevelType w:val="hybridMultilevel"/>
    <w:tmpl w:val="2DD81D7A"/>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764B5E1D"/>
    <w:multiLevelType w:val="hybridMultilevel"/>
    <w:tmpl w:val="8D10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11"/>
  </w:num>
  <w:num w:numId="7">
    <w:abstractNumId w:val="9"/>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GrammaticalErrors/>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es-ES" w:vendorID="64" w:dllVersion="6" w:nlCheck="1" w:checkStyle="1"/>
  <w:activeWritingStyle w:appName="MSWord" w:lang="de-CH" w:vendorID="64" w:dllVersion="6" w:nlCheck="1" w:checkStyle="1"/>
  <w:activeWritingStyle w:appName="MSWord" w:lang="fr-FR" w:vendorID="64" w:dllVersion="6" w:nlCheck="1" w:checkStyle="1"/>
  <w:activeWritingStyle w:appName="MSWord" w:lang="en-GB" w:vendorID="64" w:dllVersion="0" w:nlCheck="1" w:checkStyle="0"/>
  <w:activeWritingStyle w:appName="MSWord" w:lang="da-DK" w:vendorID="64" w:dllVersion="0" w:nlCheck="1" w:checkStyle="0"/>
  <w:activeWritingStyle w:appName="MSWord" w:lang="en-CA"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EFA"/>
    <w:rsid w:val="0000154C"/>
    <w:rsid w:val="000046D8"/>
    <w:rsid w:val="0000550A"/>
    <w:rsid w:val="00006226"/>
    <w:rsid w:val="00006A04"/>
    <w:rsid w:val="0001230A"/>
    <w:rsid w:val="00014F40"/>
    <w:rsid w:val="000158FB"/>
    <w:rsid w:val="00024A5A"/>
    <w:rsid w:val="000309CA"/>
    <w:rsid w:val="0003291D"/>
    <w:rsid w:val="000341D2"/>
    <w:rsid w:val="00034B8D"/>
    <w:rsid w:val="00034C88"/>
    <w:rsid w:val="0003593C"/>
    <w:rsid w:val="00035A4F"/>
    <w:rsid w:val="00036559"/>
    <w:rsid w:val="0004038A"/>
    <w:rsid w:val="00041FFC"/>
    <w:rsid w:val="00042AFB"/>
    <w:rsid w:val="00043A4F"/>
    <w:rsid w:val="00043E0C"/>
    <w:rsid w:val="000454B9"/>
    <w:rsid w:val="000460E3"/>
    <w:rsid w:val="000512A7"/>
    <w:rsid w:val="00054F56"/>
    <w:rsid w:val="0006116D"/>
    <w:rsid w:val="000616E2"/>
    <w:rsid w:val="00063809"/>
    <w:rsid w:val="0006443B"/>
    <w:rsid w:val="0006454E"/>
    <w:rsid w:val="00064BF3"/>
    <w:rsid w:val="00064F6A"/>
    <w:rsid w:val="00070291"/>
    <w:rsid w:val="000723F3"/>
    <w:rsid w:val="00072D82"/>
    <w:rsid w:val="000764A3"/>
    <w:rsid w:val="00077537"/>
    <w:rsid w:val="00080D9D"/>
    <w:rsid w:val="00083F98"/>
    <w:rsid w:val="00084612"/>
    <w:rsid w:val="00085990"/>
    <w:rsid w:val="00086B0E"/>
    <w:rsid w:val="0009070F"/>
    <w:rsid w:val="00093DD3"/>
    <w:rsid w:val="000948C6"/>
    <w:rsid w:val="00097856"/>
    <w:rsid w:val="000A26C0"/>
    <w:rsid w:val="000A3DB5"/>
    <w:rsid w:val="000A4BE0"/>
    <w:rsid w:val="000A60AF"/>
    <w:rsid w:val="000A6683"/>
    <w:rsid w:val="000A6AAD"/>
    <w:rsid w:val="000A7E93"/>
    <w:rsid w:val="000B1D93"/>
    <w:rsid w:val="000B31D9"/>
    <w:rsid w:val="000B56DE"/>
    <w:rsid w:val="000B599D"/>
    <w:rsid w:val="000C1FFA"/>
    <w:rsid w:val="000C2DB7"/>
    <w:rsid w:val="000C3B83"/>
    <w:rsid w:val="000C4E56"/>
    <w:rsid w:val="000C782B"/>
    <w:rsid w:val="000D52AA"/>
    <w:rsid w:val="000D57B8"/>
    <w:rsid w:val="000D5837"/>
    <w:rsid w:val="000E1509"/>
    <w:rsid w:val="000E1AF0"/>
    <w:rsid w:val="000E3913"/>
    <w:rsid w:val="000E423C"/>
    <w:rsid w:val="000F3E54"/>
    <w:rsid w:val="000F7391"/>
    <w:rsid w:val="00103D0D"/>
    <w:rsid w:val="001052D7"/>
    <w:rsid w:val="001054B8"/>
    <w:rsid w:val="001103F7"/>
    <w:rsid w:val="001171B8"/>
    <w:rsid w:val="001209C9"/>
    <w:rsid w:val="001239D9"/>
    <w:rsid w:val="001250E8"/>
    <w:rsid w:val="00125155"/>
    <w:rsid w:val="00132496"/>
    <w:rsid w:val="001326B0"/>
    <w:rsid w:val="00132DB5"/>
    <w:rsid w:val="0013554C"/>
    <w:rsid w:val="00137BB6"/>
    <w:rsid w:val="0014198D"/>
    <w:rsid w:val="0014485A"/>
    <w:rsid w:val="00146A04"/>
    <w:rsid w:val="00154F9B"/>
    <w:rsid w:val="00162458"/>
    <w:rsid w:val="00163325"/>
    <w:rsid w:val="0016620F"/>
    <w:rsid w:val="00166693"/>
    <w:rsid w:val="001705FD"/>
    <w:rsid w:val="00173225"/>
    <w:rsid w:val="0018128B"/>
    <w:rsid w:val="001826A5"/>
    <w:rsid w:val="00184414"/>
    <w:rsid w:val="00186CCE"/>
    <w:rsid w:val="00190315"/>
    <w:rsid w:val="00191177"/>
    <w:rsid w:val="001915C8"/>
    <w:rsid w:val="00193C08"/>
    <w:rsid w:val="00195A97"/>
    <w:rsid w:val="0019742C"/>
    <w:rsid w:val="001A1E12"/>
    <w:rsid w:val="001A2F88"/>
    <w:rsid w:val="001A3058"/>
    <w:rsid w:val="001A31D4"/>
    <w:rsid w:val="001A3A2F"/>
    <w:rsid w:val="001A4DBB"/>
    <w:rsid w:val="001A5242"/>
    <w:rsid w:val="001B1E1E"/>
    <w:rsid w:val="001B2843"/>
    <w:rsid w:val="001B48AB"/>
    <w:rsid w:val="001B4AC3"/>
    <w:rsid w:val="001B50EB"/>
    <w:rsid w:val="001B6EB5"/>
    <w:rsid w:val="001C179C"/>
    <w:rsid w:val="001C3C09"/>
    <w:rsid w:val="001C4347"/>
    <w:rsid w:val="001D0C78"/>
    <w:rsid w:val="001D1FED"/>
    <w:rsid w:val="001D245E"/>
    <w:rsid w:val="001D3481"/>
    <w:rsid w:val="001D3717"/>
    <w:rsid w:val="001E0ABA"/>
    <w:rsid w:val="001E18B9"/>
    <w:rsid w:val="001E4E99"/>
    <w:rsid w:val="001E6553"/>
    <w:rsid w:val="001F1961"/>
    <w:rsid w:val="001F2020"/>
    <w:rsid w:val="001F2330"/>
    <w:rsid w:val="001F2D38"/>
    <w:rsid w:val="001F4030"/>
    <w:rsid w:val="001F4D69"/>
    <w:rsid w:val="001F6CD1"/>
    <w:rsid w:val="001F7A09"/>
    <w:rsid w:val="00200173"/>
    <w:rsid w:val="00200CED"/>
    <w:rsid w:val="00203288"/>
    <w:rsid w:val="00205DB9"/>
    <w:rsid w:val="00207507"/>
    <w:rsid w:val="00207852"/>
    <w:rsid w:val="00213F0D"/>
    <w:rsid w:val="00217FB1"/>
    <w:rsid w:val="00221B76"/>
    <w:rsid w:val="00225458"/>
    <w:rsid w:val="0022575C"/>
    <w:rsid w:val="00226825"/>
    <w:rsid w:val="00235C70"/>
    <w:rsid w:val="002365B5"/>
    <w:rsid w:val="00236EBC"/>
    <w:rsid w:val="00237564"/>
    <w:rsid w:val="00240EFD"/>
    <w:rsid w:val="00242344"/>
    <w:rsid w:val="00242F2F"/>
    <w:rsid w:val="00246582"/>
    <w:rsid w:val="00247BFB"/>
    <w:rsid w:val="00250300"/>
    <w:rsid w:val="00250D4A"/>
    <w:rsid w:val="002517F1"/>
    <w:rsid w:val="0025348B"/>
    <w:rsid w:val="0025405A"/>
    <w:rsid w:val="00255471"/>
    <w:rsid w:val="00257872"/>
    <w:rsid w:val="002626E8"/>
    <w:rsid w:val="0026431B"/>
    <w:rsid w:val="002647D5"/>
    <w:rsid w:val="00273ED5"/>
    <w:rsid w:val="002821ED"/>
    <w:rsid w:val="00282D63"/>
    <w:rsid w:val="002831C4"/>
    <w:rsid w:val="00284D6B"/>
    <w:rsid w:val="00285306"/>
    <w:rsid w:val="00287336"/>
    <w:rsid w:val="0029086F"/>
    <w:rsid w:val="00295498"/>
    <w:rsid w:val="00295B42"/>
    <w:rsid w:val="00296926"/>
    <w:rsid w:val="00296F5F"/>
    <w:rsid w:val="00297BD0"/>
    <w:rsid w:val="002A36E9"/>
    <w:rsid w:val="002A429A"/>
    <w:rsid w:val="002A46BC"/>
    <w:rsid w:val="002A6173"/>
    <w:rsid w:val="002C07AF"/>
    <w:rsid w:val="002C7BF2"/>
    <w:rsid w:val="002D03D7"/>
    <w:rsid w:val="002D1892"/>
    <w:rsid w:val="002D1B38"/>
    <w:rsid w:val="002D32E0"/>
    <w:rsid w:val="002D5906"/>
    <w:rsid w:val="002E2316"/>
    <w:rsid w:val="002E38A3"/>
    <w:rsid w:val="002E5A45"/>
    <w:rsid w:val="002E5C09"/>
    <w:rsid w:val="002F1273"/>
    <w:rsid w:val="002F13B5"/>
    <w:rsid w:val="002F1ACC"/>
    <w:rsid w:val="002F430C"/>
    <w:rsid w:val="002F43D7"/>
    <w:rsid w:val="002F611B"/>
    <w:rsid w:val="002F7402"/>
    <w:rsid w:val="00300A23"/>
    <w:rsid w:val="003021AF"/>
    <w:rsid w:val="0030373E"/>
    <w:rsid w:val="0030416F"/>
    <w:rsid w:val="003065C6"/>
    <w:rsid w:val="0030739A"/>
    <w:rsid w:val="00307B91"/>
    <w:rsid w:val="003115AD"/>
    <w:rsid w:val="003127E2"/>
    <w:rsid w:val="00315DD6"/>
    <w:rsid w:val="00317CC9"/>
    <w:rsid w:val="0032647D"/>
    <w:rsid w:val="00334342"/>
    <w:rsid w:val="00337445"/>
    <w:rsid w:val="003377D1"/>
    <w:rsid w:val="00337B91"/>
    <w:rsid w:val="00340182"/>
    <w:rsid w:val="00340FE1"/>
    <w:rsid w:val="0034472B"/>
    <w:rsid w:val="00345557"/>
    <w:rsid w:val="003472A6"/>
    <w:rsid w:val="00350043"/>
    <w:rsid w:val="003503CB"/>
    <w:rsid w:val="0035093D"/>
    <w:rsid w:val="003525BE"/>
    <w:rsid w:val="0035522B"/>
    <w:rsid w:val="00356252"/>
    <w:rsid w:val="00357638"/>
    <w:rsid w:val="0036003F"/>
    <w:rsid w:val="0036097B"/>
    <w:rsid w:val="00360AB4"/>
    <w:rsid w:val="00361A68"/>
    <w:rsid w:val="003676F9"/>
    <w:rsid w:val="003718C6"/>
    <w:rsid w:val="00372A6C"/>
    <w:rsid w:val="003758EC"/>
    <w:rsid w:val="0038080E"/>
    <w:rsid w:val="00383EAA"/>
    <w:rsid w:val="0038500E"/>
    <w:rsid w:val="00386ECB"/>
    <w:rsid w:val="00390A60"/>
    <w:rsid w:val="00393B3D"/>
    <w:rsid w:val="00394E39"/>
    <w:rsid w:val="003A062A"/>
    <w:rsid w:val="003A0E25"/>
    <w:rsid w:val="003A1240"/>
    <w:rsid w:val="003A29C3"/>
    <w:rsid w:val="003B1A9B"/>
    <w:rsid w:val="003B379A"/>
    <w:rsid w:val="003B55CE"/>
    <w:rsid w:val="003B6E2E"/>
    <w:rsid w:val="003C0107"/>
    <w:rsid w:val="003C111D"/>
    <w:rsid w:val="003C292E"/>
    <w:rsid w:val="003C4BC0"/>
    <w:rsid w:val="003C69D5"/>
    <w:rsid w:val="003D2E49"/>
    <w:rsid w:val="003D5B02"/>
    <w:rsid w:val="003D6729"/>
    <w:rsid w:val="003D6B44"/>
    <w:rsid w:val="003E1629"/>
    <w:rsid w:val="003E2F0B"/>
    <w:rsid w:val="003E3F6C"/>
    <w:rsid w:val="003E46F9"/>
    <w:rsid w:val="003E492E"/>
    <w:rsid w:val="003E55D2"/>
    <w:rsid w:val="003F0143"/>
    <w:rsid w:val="003F42B3"/>
    <w:rsid w:val="003F7ED9"/>
    <w:rsid w:val="00400850"/>
    <w:rsid w:val="00400CD9"/>
    <w:rsid w:val="00401154"/>
    <w:rsid w:val="00402738"/>
    <w:rsid w:val="00406BEB"/>
    <w:rsid w:val="00407007"/>
    <w:rsid w:val="004103A1"/>
    <w:rsid w:val="00413151"/>
    <w:rsid w:val="00414FD6"/>
    <w:rsid w:val="004153D4"/>
    <w:rsid w:val="00422E41"/>
    <w:rsid w:val="004239F8"/>
    <w:rsid w:val="00424EE3"/>
    <w:rsid w:val="0043306A"/>
    <w:rsid w:val="004378A4"/>
    <w:rsid w:val="00440068"/>
    <w:rsid w:val="00441EE8"/>
    <w:rsid w:val="00442577"/>
    <w:rsid w:val="0044262D"/>
    <w:rsid w:val="00444316"/>
    <w:rsid w:val="00444B0E"/>
    <w:rsid w:val="004455BF"/>
    <w:rsid w:val="0045112E"/>
    <w:rsid w:val="00451B33"/>
    <w:rsid w:val="00452655"/>
    <w:rsid w:val="0045309C"/>
    <w:rsid w:val="00454FA6"/>
    <w:rsid w:val="00455147"/>
    <w:rsid w:val="00457602"/>
    <w:rsid w:val="0046055D"/>
    <w:rsid w:val="00462583"/>
    <w:rsid w:val="004629D4"/>
    <w:rsid w:val="00462DFE"/>
    <w:rsid w:val="0046301C"/>
    <w:rsid w:val="00463FF0"/>
    <w:rsid w:val="00465408"/>
    <w:rsid w:val="0046646D"/>
    <w:rsid w:val="00467A45"/>
    <w:rsid w:val="004706EE"/>
    <w:rsid w:val="00472E86"/>
    <w:rsid w:val="00474BA9"/>
    <w:rsid w:val="00475D09"/>
    <w:rsid w:val="004773AF"/>
    <w:rsid w:val="00477958"/>
    <w:rsid w:val="0048273D"/>
    <w:rsid w:val="0048285C"/>
    <w:rsid w:val="00483A29"/>
    <w:rsid w:val="0048504A"/>
    <w:rsid w:val="00492003"/>
    <w:rsid w:val="0049793F"/>
    <w:rsid w:val="004A1418"/>
    <w:rsid w:val="004A23B0"/>
    <w:rsid w:val="004A29CB"/>
    <w:rsid w:val="004B3F84"/>
    <w:rsid w:val="004B5EF0"/>
    <w:rsid w:val="004C16BD"/>
    <w:rsid w:val="004C2514"/>
    <w:rsid w:val="004C2E4A"/>
    <w:rsid w:val="004C4ED6"/>
    <w:rsid w:val="004C5F2B"/>
    <w:rsid w:val="004C72DA"/>
    <w:rsid w:val="004D186F"/>
    <w:rsid w:val="004D1D97"/>
    <w:rsid w:val="004D324A"/>
    <w:rsid w:val="004D7A31"/>
    <w:rsid w:val="004E138A"/>
    <w:rsid w:val="004E16CE"/>
    <w:rsid w:val="004E320E"/>
    <w:rsid w:val="004E4218"/>
    <w:rsid w:val="004E50DA"/>
    <w:rsid w:val="004E6E16"/>
    <w:rsid w:val="004F0A6A"/>
    <w:rsid w:val="004F4AE1"/>
    <w:rsid w:val="004F604B"/>
    <w:rsid w:val="004F6721"/>
    <w:rsid w:val="004F6BD5"/>
    <w:rsid w:val="00502746"/>
    <w:rsid w:val="00502A42"/>
    <w:rsid w:val="00505642"/>
    <w:rsid w:val="00507FEC"/>
    <w:rsid w:val="00510D5A"/>
    <w:rsid w:val="00510DCA"/>
    <w:rsid w:val="00512BD8"/>
    <w:rsid w:val="00512F74"/>
    <w:rsid w:val="00513504"/>
    <w:rsid w:val="00513903"/>
    <w:rsid w:val="00513C68"/>
    <w:rsid w:val="0051580C"/>
    <w:rsid w:val="0051617E"/>
    <w:rsid w:val="005265ED"/>
    <w:rsid w:val="0053298F"/>
    <w:rsid w:val="005329A4"/>
    <w:rsid w:val="005330BA"/>
    <w:rsid w:val="005336A4"/>
    <w:rsid w:val="00534CDF"/>
    <w:rsid w:val="005360B7"/>
    <w:rsid w:val="00536AA2"/>
    <w:rsid w:val="0054182C"/>
    <w:rsid w:val="005425B4"/>
    <w:rsid w:val="0054348B"/>
    <w:rsid w:val="0054526A"/>
    <w:rsid w:val="00546442"/>
    <w:rsid w:val="005466FE"/>
    <w:rsid w:val="00546C6D"/>
    <w:rsid w:val="00551DEF"/>
    <w:rsid w:val="00560B4D"/>
    <w:rsid w:val="005667FC"/>
    <w:rsid w:val="00567E99"/>
    <w:rsid w:val="00573114"/>
    <w:rsid w:val="0057750B"/>
    <w:rsid w:val="005811DB"/>
    <w:rsid w:val="005824C0"/>
    <w:rsid w:val="00585E65"/>
    <w:rsid w:val="00587023"/>
    <w:rsid w:val="0059040F"/>
    <w:rsid w:val="00590DD7"/>
    <w:rsid w:val="005932AD"/>
    <w:rsid w:val="00594C4E"/>
    <w:rsid w:val="00597316"/>
    <w:rsid w:val="005A0DDA"/>
    <w:rsid w:val="005A1CDD"/>
    <w:rsid w:val="005A4991"/>
    <w:rsid w:val="005A6CC1"/>
    <w:rsid w:val="005A7173"/>
    <w:rsid w:val="005B0D75"/>
    <w:rsid w:val="005B2563"/>
    <w:rsid w:val="005B2FD1"/>
    <w:rsid w:val="005B33DA"/>
    <w:rsid w:val="005B41A9"/>
    <w:rsid w:val="005B5945"/>
    <w:rsid w:val="005C38A2"/>
    <w:rsid w:val="005C4953"/>
    <w:rsid w:val="005C500D"/>
    <w:rsid w:val="005C503E"/>
    <w:rsid w:val="005C649A"/>
    <w:rsid w:val="005C6689"/>
    <w:rsid w:val="005C7848"/>
    <w:rsid w:val="005D2825"/>
    <w:rsid w:val="005D2DBD"/>
    <w:rsid w:val="005D4247"/>
    <w:rsid w:val="005D7B3B"/>
    <w:rsid w:val="005E020C"/>
    <w:rsid w:val="005E0803"/>
    <w:rsid w:val="005E1C0E"/>
    <w:rsid w:val="005E1DBB"/>
    <w:rsid w:val="005E5EC5"/>
    <w:rsid w:val="005F1DDB"/>
    <w:rsid w:val="005F1ED0"/>
    <w:rsid w:val="005F2652"/>
    <w:rsid w:val="005F72E2"/>
    <w:rsid w:val="00602997"/>
    <w:rsid w:val="006047F8"/>
    <w:rsid w:val="00604B2F"/>
    <w:rsid w:val="006053E5"/>
    <w:rsid w:val="00610661"/>
    <w:rsid w:val="00610750"/>
    <w:rsid w:val="00610A7F"/>
    <w:rsid w:val="006112AC"/>
    <w:rsid w:val="006147E4"/>
    <w:rsid w:val="00615068"/>
    <w:rsid w:val="00620DBA"/>
    <w:rsid w:val="00621C75"/>
    <w:rsid w:val="006229AE"/>
    <w:rsid w:val="00624852"/>
    <w:rsid w:val="00631BE3"/>
    <w:rsid w:val="006341A4"/>
    <w:rsid w:val="006344B0"/>
    <w:rsid w:val="0063584D"/>
    <w:rsid w:val="00646108"/>
    <w:rsid w:val="00651A3E"/>
    <w:rsid w:val="00651DC0"/>
    <w:rsid w:val="006529F1"/>
    <w:rsid w:val="00653BE3"/>
    <w:rsid w:val="006563D8"/>
    <w:rsid w:val="00661C27"/>
    <w:rsid w:val="006635C7"/>
    <w:rsid w:val="0067034D"/>
    <w:rsid w:val="00675452"/>
    <w:rsid w:val="00677397"/>
    <w:rsid w:val="00681CA3"/>
    <w:rsid w:val="00687AA5"/>
    <w:rsid w:val="0069012D"/>
    <w:rsid w:val="00691179"/>
    <w:rsid w:val="00693798"/>
    <w:rsid w:val="00697C13"/>
    <w:rsid w:val="006A00DE"/>
    <w:rsid w:val="006A1664"/>
    <w:rsid w:val="006A49C8"/>
    <w:rsid w:val="006A582C"/>
    <w:rsid w:val="006A7935"/>
    <w:rsid w:val="006B11D1"/>
    <w:rsid w:val="006B7229"/>
    <w:rsid w:val="006B7EEC"/>
    <w:rsid w:val="006C56D4"/>
    <w:rsid w:val="006D1489"/>
    <w:rsid w:val="006D1A2A"/>
    <w:rsid w:val="006D2E81"/>
    <w:rsid w:val="006D5BC3"/>
    <w:rsid w:val="006D66DA"/>
    <w:rsid w:val="006D6FF6"/>
    <w:rsid w:val="006D716A"/>
    <w:rsid w:val="006D7802"/>
    <w:rsid w:val="006E1BBB"/>
    <w:rsid w:val="006E2F8D"/>
    <w:rsid w:val="006E4E55"/>
    <w:rsid w:val="006E4E7A"/>
    <w:rsid w:val="006E7CEB"/>
    <w:rsid w:val="006F54CB"/>
    <w:rsid w:val="006F63C2"/>
    <w:rsid w:val="00703A79"/>
    <w:rsid w:val="007045A6"/>
    <w:rsid w:val="00710EB1"/>
    <w:rsid w:val="00710FC8"/>
    <w:rsid w:val="00711A4A"/>
    <w:rsid w:val="007152C8"/>
    <w:rsid w:val="007152D5"/>
    <w:rsid w:val="00715ABF"/>
    <w:rsid w:val="007177EB"/>
    <w:rsid w:val="00720C46"/>
    <w:rsid w:val="00721AA5"/>
    <w:rsid w:val="00723CF0"/>
    <w:rsid w:val="00727B31"/>
    <w:rsid w:val="00732776"/>
    <w:rsid w:val="00732F84"/>
    <w:rsid w:val="007333E6"/>
    <w:rsid w:val="00735837"/>
    <w:rsid w:val="00736EC2"/>
    <w:rsid w:val="00740C9B"/>
    <w:rsid w:val="00741282"/>
    <w:rsid w:val="00746664"/>
    <w:rsid w:val="00746DA2"/>
    <w:rsid w:val="00750C43"/>
    <w:rsid w:val="00752962"/>
    <w:rsid w:val="00753B45"/>
    <w:rsid w:val="007556AE"/>
    <w:rsid w:val="00757CD7"/>
    <w:rsid w:val="00757E0B"/>
    <w:rsid w:val="007605A3"/>
    <w:rsid w:val="007634A0"/>
    <w:rsid w:val="00764FF8"/>
    <w:rsid w:val="007655B5"/>
    <w:rsid w:val="00765B7D"/>
    <w:rsid w:val="00771155"/>
    <w:rsid w:val="0077367F"/>
    <w:rsid w:val="00775735"/>
    <w:rsid w:val="007770EB"/>
    <w:rsid w:val="007777A3"/>
    <w:rsid w:val="00780FC8"/>
    <w:rsid w:val="007823A1"/>
    <w:rsid w:val="00782C31"/>
    <w:rsid w:val="00783B52"/>
    <w:rsid w:val="00783FCE"/>
    <w:rsid w:val="00784603"/>
    <w:rsid w:val="00787683"/>
    <w:rsid w:val="00787F3A"/>
    <w:rsid w:val="007909C7"/>
    <w:rsid w:val="00791362"/>
    <w:rsid w:val="00793863"/>
    <w:rsid w:val="00794A19"/>
    <w:rsid w:val="007966D5"/>
    <w:rsid w:val="007A26FD"/>
    <w:rsid w:val="007A2F67"/>
    <w:rsid w:val="007A4755"/>
    <w:rsid w:val="007A48D7"/>
    <w:rsid w:val="007B05F0"/>
    <w:rsid w:val="007B2DA9"/>
    <w:rsid w:val="007B2DDC"/>
    <w:rsid w:val="007B4031"/>
    <w:rsid w:val="007C1D88"/>
    <w:rsid w:val="007C6988"/>
    <w:rsid w:val="007D3489"/>
    <w:rsid w:val="007D5E4B"/>
    <w:rsid w:val="007D66AF"/>
    <w:rsid w:val="007D6D51"/>
    <w:rsid w:val="007D7B36"/>
    <w:rsid w:val="007E17A0"/>
    <w:rsid w:val="007E21A4"/>
    <w:rsid w:val="007E29A3"/>
    <w:rsid w:val="007E351E"/>
    <w:rsid w:val="007E4A17"/>
    <w:rsid w:val="007E5901"/>
    <w:rsid w:val="007E5BDE"/>
    <w:rsid w:val="007E73CE"/>
    <w:rsid w:val="007F0070"/>
    <w:rsid w:val="007F6699"/>
    <w:rsid w:val="008010F3"/>
    <w:rsid w:val="00801298"/>
    <w:rsid w:val="0080621E"/>
    <w:rsid w:val="00806DE4"/>
    <w:rsid w:val="00806EED"/>
    <w:rsid w:val="00815B99"/>
    <w:rsid w:val="00816388"/>
    <w:rsid w:val="00821C66"/>
    <w:rsid w:val="0082279B"/>
    <w:rsid w:val="00823318"/>
    <w:rsid w:val="00823CB8"/>
    <w:rsid w:val="00827876"/>
    <w:rsid w:val="00840D82"/>
    <w:rsid w:val="00841109"/>
    <w:rsid w:val="00841511"/>
    <w:rsid w:val="0084652C"/>
    <w:rsid w:val="00855861"/>
    <w:rsid w:val="00856339"/>
    <w:rsid w:val="00860848"/>
    <w:rsid w:val="008609E6"/>
    <w:rsid w:val="00862EBD"/>
    <w:rsid w:val="0087304D"/>
    <w:rsid w:val="00873D24"/>
    <w:rsid w:val="008740B1"/>
    <w:rsid w:val="00875ECE"/>
    <w:rsid w:val="0087670B"/>
    <w:rsid w:val="00877391"/>
    <w:rsid w:val="00877E1B"/>
    <w:rsid w:val="008830FD"/>
    <w:rsid w:val="00886C6C"/>
    <w:rsid w:val="00892833"/>
    <w:rsid w:val="00893711"/>
    <w:rsid w:val="0089384B"/>
    <w:rsid w:val="00897C4E"/>
    <w:rsid w:val="008A09BD"/>
    <w:rsid w:val="008A3B15"/>
    <w:rsid w:val="008A6780"/>
    <w:rsid w:val="008A7BB3"/>
    <w:rsid w:val="008A7FCF"/>
    <w:rsid w:val="008B2B51"/>
    <w:rsid w:val="008B5E0D"/>
    <w:rsid w:val="008C6D8A"/>
    <w:rsid w:val="008D0527"/>
    <w:rsid w:val="008D2624"/>
    <w:rsid w:val="008D317E"/>
    <w:rsid w:val="008D53EC"/>
    <w:rsid w:val="008E01BB"/>
    <w:rsid w:val="008E1974"/>
    <w:rsid w:val="008E2A2D"/>
    <w:rsid w:val="008E2AE0"/>
    <w:rsid w:val="008E35F2"/>
    <w:rsid w:val="008E3974"/>
    <w:rsid w:val="008E4C20"/>
    <w:rsid w:val="008E6E1A"/>
    <w:rsid w:val="008E7A70"/>
    <w:rsid w:val="008F150D"/>
    <w:rsid w:val="008F165D"/>
    <w:rsid w:val="008F204F"/>
    <w:rsid w:val="008F207F"/>
    <w:rsid w:val="008F256C"/>
    <w:rsid w:val="008F291C"/>
    <w:rsid w:val="008F787A"/>
    <w:rsid w:val="00901E64"/>
    <w:rsid w:val="00902041"/>
    <w:rsid w:val="00902135"/>
    <w:rsid w:val="00902E59"/>
    <w:rsid w:val="00906E68"/>
    <w:rsid w:val="00910A8E"/>
    <w:rsid w:val="00911A68"/>
    <w:rsid w:val="009144FF"/>
    <w:rsid w:val="00916971"/>
    <w:rsid w:val="0091741F"/>
    <w:rsid w:val="009219CD"/>
    <w:rsid w:val="009222DC"/>
    <w:rsid w:val="00924E80"/>
    <w:rsid w:val="009268C2"/>
    <w:rsid w:val="00926F45"/>
    <w:rsid w:val="00931396"/>
    <w:rsid w:val="0093514A"/>
    <w:rsid w:val="00936A35"/>
    <w:rsid w:val="009408D3"/>
    <w:rsid w:val="00940C1F"/>
    <w:rsid w:val="00941FDA"/>
    <w:rsid w:val="009436B2"/>
    <w:rsid w:val="00946F88"/>
    <w:rsid w:val="009522C0"/>
    <w:rsid w:val="00954261"/>
    <w:rsid w:val="009546BA"/>
    <w:rsid w:val="00954A50"/>
    <w:rsid w:val="00954B2E"/>
    <w:rsid w:val="009557C4"/>
    <w:rsid w:val="00970A67"/>
    <w:rsid w:val="00973A36"/>
    <w:rsid w:val="0097468F"/>
    <w:rsid w:val="0097473A"/>
    <w:rsid w:val="00976A03"/>
    <w:rsid w:val="00977B4F"/>
    <w:rsid w:val="00981650"/>
    <w:rsid w:val="009834D6"/>
    <w:rsid w:val="00984666"/>
    <w:rsid w:val="00984AB7"/>
    <w:rsid w:val="0098692E"/>
    <w:rsid w:val="00987E8B"/>
    <w:rsid w:val="00987F8B"/>
    <w:rsid w:val="0099235A"/>
    <w:rsid w:val="009940ED"/>
    <w:rsid w:val="00996024"/>
    <w:rsid w:val="00996523"/>
    <w:rsid w:val="00996589"/>
    <w:rsid w:val="009B105F"/>
    <w:rsid w:val="009B424F"/>
    <w:rsid w:val="009B5548"/>
    <w:rsid w:val="009B6429"/>
    <w:rsid w:val="009B74F4"/>
    <w:rsid w:val="009C41C0"/>
    <w:rsid w:val="009C4867"/>
    <w:rsid w:val="009C6E35"/>
    <w:rsid w:val="009D164E"/>
    <w:rsid w:val="009D1828"/>
    <w:rsid w:val="009D1CFC"/>
    <w:rsid w:val="009D44B1"/>
    <w:rsid w:val="009D495B"/>
    <w:rsid w:val="009D70FB"/>
    <w:rsid w:val="009E2F19"/>
    <w:rsid w:val="009E324B"/>
    <w:rsid w:val="009E3256"/>
    <w:rsid w:val="009E36EF"/>
    <w:rsid w:val="009F276F"/>
    <w:rsid w:val="009F58D6"/>
    <w:rsid w:val="009F6B11"/>
    <w:rsid w:val="009F7160"/>
    <w:rsid w:val="00A021B0"/>
    <w:rsid w:val="00A056F0"/>
    <w:rsid w:val="00A061F6"/>
    <w:rsid w:val="00A06D4F"/>
    <w:rsid w:val="00A1233B"/>
    <w:rsid w:val="00A152AA"/>
    <w:rsid w:val="00A173C5"/>
    <w:rsid w:val="00A2321C"/>
    <w:rsid w:val="00A2393B"/>
    <w:rsid w:val="00A24E87"/>
    <w:rsid w:val="00A26C05"/>
    <w:rsid w:val="00A30462"/>
    <w:rsid w:val="00A31286"/>
    <w:rsid w:val="00A324DD"/>
    <w:rsid w:val="00A32AE9"/>
    <w:rsid w:val="00A32EFA"/>
    <w:rsid w:val="00A45F15"/>
    <w:rsid w:val="00A46535"/>
    <w:rsid w:val="00A52B3E"/>
    <w:rsid w:val="00A52FC8"/>
    <w:rsid w:val="00A5568D"/>
    <w:rsid w:val="00A56618"/>
    <w:rsid w:val="00A57231"/>
    <w:rsid w:val="00A60D74"/>
    <w:rsid w:val="00A61E55"/>
    <w:rsid w:val="00A657E5"/>
    <w:rsid w:val="00A65DA2"/>
    <w:rsid w:val="00A66C86"/>
    <w:rsid w:val="00A67AB4"/>
    <w:rsid w:val="00A711B7"/>
    <w:rsid w:val="00A71251"/>
    <w:rsid w:val="00A71BBF"/>
    <w:rsid w:val="00A74AC6"/>
    <w:rsid w:val="00A75366"/>
    <w:rsid w:val="00A76F63"/>
    <w:rsid w:val="00A80E35"/>
    <w:rsid w:val="00A83E55"/>
    <w:rsid w:val="00A85630"/>
    <w:rsid w:val="00A86907"/>
    <w:rsid w:val="00A97CD9"/>
    <w:rsid w:val="00AA0B97"/>
    <w:rsid w:val="00AA0DCD"/>
    <w:rsid w:val="00AA3CF3"/>
    <w:rsid w:val="00AA401F"/>
    <w:rsid w:val="00AA66DF"/>
    <w:rsid w:val="00AA779F"/>
    <w:rsid w:val="00AB3D97"/>
    <w:rsid w:val="00AB4CE2"/>
    <w:rsid w:val="00AB5264"/>
    <w:rsid w:val="00AB5290"/>
    <w:rsid w:val="00AB5887"/>
    <w:rsid w:val="00AC221E"/>
    <w:rsid w:val="00AC667E"/>
    <w:rsid w:val="00AC7A7E"/>
    <w:rsid w:val="00AE1D85"/>
    <w:rsid w:val="00AE39A0"/>
    <w:rsid w:val="00AE6122"/>
    <w:rsid w:val="00AE635F"/>
    <w:rsid w:val="00AE63B5"/>
    <w:rsid w:val="00AE705A"/>
    <w:rsid w:val="00AF07C6"/>
    <w:rsid w:val="00AF3158"/>
    <w:rsid w:val="00AF452D"/>
    <w:rsid w:val="00B00E90"/>
    <w:rsid w:val="00B01B66"/>
    <w:rsid w:val="00B02930"/>
    <w:rsid w:val="00B0398B"/>
    <w:rsid w:val="00B0482C"/>
    <w:rsid w:val="00B078BF"/>
    <w:rsid w:val="00B105D0"/>
    <w:rsid w:val="00B111F5"/>
    <w:rsid w:val="00B12995"/>
    <w:rsid w:val="00B16344"/>
    <w:rsid w:val="00B16E46"/>
    <w:rsid w:val="00B203D3"/>
    <w:rsid w:val="00B25091"/>
    <w:rsid w:val="00B2672C"/>
    <w:rsid w:val="00B306A3"/>
    <w:rsid w:val="00B354AA"/>
    <w:rsid w:val="00B40977"/>
    <w:rsid w:val="00B41CD0"/>
    <w:rsid w:val="00B45A94"/>
    <w:rsid w:val="00B46035"/>
    <w:rsid w:val="00B46ED2"/>
    <w:rsid w:val="00B471E4"/>
    <w:rsid w:val="00B52232"/>
    <w:rsid w:val="00B52574"/>
    <w:rsid w:val="00B5455F"/>
    <w:rsid w:val="00B54C1A"/>
    <w:rsid w:val="00B558F6"/>
    <w:rsid w:val="00B55EFA"/>
    <w:rsid w:val="00B61C41"/>
    <w:rsid w:val="00B63EC1"/>
    <w:rsid w:val="00B66CE5"/>
    <w:rsid w:val="00B70C38"/>
    <w:rsid w:val="00B713D3"/>
    <w:rsid w:val="00B732D4"/>
    <w:rsid w:val="00B73E79"/>
    <w:rsid w:val="00B75A2F"/>
    <w:rsid w:val="00B82C20"/>
    <w:rsid w:val="00B831E4"/>
    <w:rsid w:val="00B83F86"/>
    <w:rsid w:val="00B86AFD"/>
    <w:rsid w:val="00B87C83"/>
    <w:rsid w:val="00B90085"/>
    <w:rsid w:val="00BA028C"/>
    <w:rsid w:val="00BA208C"/>
    <w:rsid w:val="00BA722F"/>
    <w:rsid w:val="00BB3235"/>
    <w:rsid w:val="00BB45A4"/>
    <w:rsid w:val="00BB6215"/>
    <w:rsid w:val="00BC56C4"/>
    <w:rsid w:val="00BD02FD"/>
    <w:rsid w:val="00BD1CAC"/>
    <w:rsid w:val="00BD318A"/>
    <w:rsid w:val="00BD3545"/>
    <w:rsid w:val="00BD5107"/>
    <w:rsid w:val="00BD5302"/>
    <w:rsid w:val="00BD7C66"/>
    <w:rsid w:val="00BE0220"/>
    <w:rsid w:val="00BE2A4A"/>
    <w:rsid w:val="00BE409B"/>
    <w:rsid w:val="00BE5342"/>
    <w:rsid w:val="00BE74A2"/>
    <w:rsid w:val="00BF2FEC"/>
    <w:rsid w:val="00BF3377"/>
    <w:rsid w:val="00BF3F7F"/>
    <w:rsid w:val="00BF73D9"/>
    <w:rsid w:val="00C008EB"/>
    <w:rsid w:val="00C010F7"/>
    <w:rsid w:val="00C02AFB"/>
    <w:rsid w:val="00C10E30"/>
    <w:rsid w:val="00C132E8"/>
    <w:rsid w:val="00C201EC"/>
    <w:rsid w:val="00C20CDC"/>
    <w:rsid w:val="00C2199A"/>
    <w:rsid w:val="00C22BBF"/>
    <w:rsid w:val="00C2349D"/>
    <w:rsid w:val="00C24EDA"/>
    <w:rsid w:val="00C25702"/>
    <w:rsid w:val="00C25D7A"/>
    <w:rsid w:val="00C31E06"/>
    <w:rsid w:val="00C358E9"/>
    <w:rsid w:val="00C369D8"/>
    <w:rsid w:val="00C402CE"/>
    <w:rsid w:val="00C4251F"/>
    <w:rsid w:val="00C42FCF"/>
    <w:rsid w:val="00C468B0"/>
    <w:rsid w:val="00C47C45"/>
    <w:rsid w:val="00C47E22"/>
    <w:rsid w:val="00C515DA"/>
    <w:rsid w:val="00C518BA"/>
    <w:rsid w:val="00C5494A"/>
    <w:rsid w:val="00C55582"/>
    <w:rsid w:val="00C57EDE"/>
    <w:rsid w:val="00C64F37"/>
    <w:rsid w:val="00C6602C"/>
    <w:rsid w:val="00C67265"/>
    <w:rsid w:val="00C724C5"/>
    <w:rsid w:val="00C72F30"/>
    <w:rsid w:val="00C732D0"/>
    <w:rsid w:val="00C7545A"/>
    <w:rsid w:val="00C81308"/>
    <w:rsid w:val="00C83898"/>
    <w:rsid w:val="00C84099"/>
    <w:rsid w:val="00C8457D"/>
    <w:rsid w:val="00C853F0"/>
    <w:rsid w:val="00C879F6"/>
    <w:rsid w:val="00C947EB"/>
    <w:rsid w:val="00C9666D"/>
    <w:rsid w:val="00CA2858"/>
    <w:rsid w:val="00CA2F26"/>
    <w:rsid w:val="00CA4674"/>
    <w:rsid w:val="00CA6B2E"/>
    <w:rsid w:val="00CA7ACC"/>
    <w:rsid w:val="00CB15ED"/>
    <w:rsid w:val="00CB2998"/>
    <w:rsid w:val="00CB4D36"/>
    <w:rsid w:val="00CB5DB2"/>
    <w:rsid w:val="00CC1B13"/>
    <w:rsid w:val="00CC32D6"/>
    <w:rsid w:val="00CC4D8A"/>
    <w:rsid w:val="00CC4FBC"/>
    <w:rsid w:val="00CC60CC"/>
    <w:rsid w:val="00CC7DE4"/>
    <w:rsid w:val="00CD1723"/>
    <w:rsid w:val="00CD21F0"/>
    <w:rsid w:val="00CD2D37"/>
    <w:rsid w:val="00CD6925"/>
    <w:rsid w:val="00CE126F"/>
    <w:rsid w:val="00CE3927"/>
    <w:rsid w:val="00CE3B4E"/>
    <w:rsid w:val="00CE3DDF"/>
    <w:rsid w:val="00CE3F55"/>
    <w:rsid w:val="00CE4479"/>
    <w:rsid w:val="00CE5ED9"/>
    <w:rsid w:val="00CE6DED"/>
    <w:rsid w:val="00CF35B7"/>
    <w:rsid w:val="00CF36A2"/>
    <w:rsid w:val="00CF74F3"/>
    <w:rsid w:val="00CF77F7"/>
    <w:rsid w:val="00D00049"/>
    <w:rsid w:val="00D04BAB"/>
    <w:rsid w:val="00D055FA"/>
    <w:rsid w:val="00D05E8D"/>
    <w:rsid w:val="00D1206B"/>
    <w:rsid w:val="00D12EBE"/>
    <w:rsid w:val="00D17F6B"/>
    <w:rsid w:val="00D24F25"/>
    <w:rsid w:val="00D2502E"/>
    <w:rsid w:val="00D261A6"/>
    <w:rsid w:val="00D30AD1"/>
    <w:rsid w:val="00D32841"/>
    <w:rsid w:val="00D33335"/>
    <w:rsid w:val="00D36640"/>
    <w:rsid w:val="00D37952"/>
    <w:rsid w:val="00D4390B"/>
    <w:rsid w:val="00D4545A"/>
    <w:rsid w:val="00D56FA4"/>
    <w:rsid w:val="00D6461B"/>
    <w:rsid w:val="00D64B72"/>
    <w:rsid w:val="00D6568E"/>
    <w:rsid w:val="00D65941"/>
    <w:rsid w:val="00D74C30"/>
    <w:rsid w:val="00D802F0"/>
    <w:rsid w:val="00D840C4"/>
    <w:rsid w:val="00D866B4"/>
    <w:rsid w:val="00D86BA9"/>
    <w:rsid w:val="00D932D6"/>
    <w:rsid w:val="00D94096"/>
    <w:rsid w:val="00D95772"/>
    <w:rsid w:val="00DA5545"/>
    <w:rsid w:val="00DB0121"/>
    <w:rsid w:val="00DB0A55"/>
    <w:rsid w:val="00DB5F64"/>
    <w:rsid w:val="00DC4E68"/>
    <w:rsid w:val="00DC5105"/>
    <w:rsid w:val="00DC7754"/>
    <w:rsid w:val="00DD22FE"/>
    <w:rsid w:val="00DD4538"/>
    <w:rsid w:val="00DD61E8"/>
    <w:rsid w:val="00DD67F2"/>
    <w:rsid w:val="00DD7116"/>
    <w:rsid w:val="00DE097C"/>
    <w:rsid w:val="00DE3481"/>
    <w:rsid w:val="00DE5C35"/>
    <w:rsid w:val="00DF03D2"/>
    <w:rsid w:val="00DF2D28"/>
    <w:rsid w:val="00DF6B1C"/>
    <w:rsid w:val="00E0235A"/>
    <w:rsid w:val="00E023A3"/>
    <w:rsid w:val="00E02B16"/>
    <w:rsid w:val="00E059E5"/>
    <w:rsid w:val="00E10058"/>
    <w:rsid w:val="00E12013"/>
    <w:rsid w:val="00E130E9"/>
    <w:rsid w:val="00E1567E"/>
    <w:rsid w:val="00E2150F"/>
    <w:rsid w:val="00E23B17"/>
    <w:rsid w:val="00E256D1"/>
    <w:rsid w:val="00E25C97"/>
    <w:rsid w:val="00E25E13"/>
    <w:rsid w:val="00E3146D"/>
    <w:rsid w:val="00E326C4"/>
    <w:rsid w:val="00E33135"/>
    <w:rsid w:val="00E3691D"/>
    <w:rsid w:val="00E3732E"/>
    <w:rsid w:val="00E41846"/>
    <w:rsid w:val="00E44CF2"/>
    <w:rsid w:val="00E50D94"/>
    <w:rsid w:val="00E6184F"/>
    <w:rsid w:val="00E63B3C"/>
    <w:rsid w:val="00E6452C"/>
    <w:rsid w:val="00E6493A"/>
    <w:rsid w:val="00E65A88"/>
    <w:rsid w:val="00E65FB4"/>
    <w:rsid w:val="00E676D1"/>
    <w:rsid w:val="00E67BCA"/>
    <w:rsid w:val="00E701F1"/>
    <w:rsid w:val="00E76B4E"/>
    <w:rsid w:val="00E80175"/>
    <w:rsid w:val="00E80FC4"/>
    <w:rsid w:val="00E8296A"/>
    <w:rsid w:val="00E83410"/>
    <w:rsid w:val="00E83B66"/>
    <w:rsid w:val="00E86732"/>
    <w:rsid w:val="00E87010"/>
    <w:rsid w:val="00E87952"/>
    <w:rsid w:val="00E901C7"/>
    <w:rsid w:val="00E91A1E"/>
    <w:rsid w:val="00E91ADA"/>
    <w:rsid w:val="00E972AB"/>
    <w:rsid w:val="00E974AD"/>
    <w:rsid w:val="00E97DFF"/>
    <w:rsid w:val="00EA18BB"/>
    <w:rsid w:val="00EA1FAA"/>
    <w:rsid w:val="00EA433C"/>
    <w:rsid w:val="00EA4DF3"/>
    <w:rsid w:val="00EA5282"/>
    <w:rsid w:val="00EA6F93"/>
    <w:rsid w:val="00EA7C36"/>
    <w:rsid w:val="00EB4270"/>
    <w:rsid w:val="00EB4D1F"/>
    <w:rsid w:val="00EB6DF5"/>
    <w:rsid w:val="00EC2C03"/>
    <w:rsid w:val="00EC4345"/>
    <w:rsid w:val="00EC7F71"/>
    <w:rsid w:val="00ED3B73"/>
    <w:rsid w:val="00ED4858"/>
    <w:rsid w:val="00ED5DF4"/>
    <w:rsid w:val="00EE0763"/>
    <w:rsid w:val="00EE0C4F"/>
    <w:rsid w:val="00EE5919"/>
    <w:rsid w:val="00EE69EB"/>
    <w:rsid w:val="00EF2178"/>
    <w:rsid w:val="00EF4C65"/>
    <w:rsid w:val="00EF681D"/>
    <w:rsid w:val="00F00071"/>
    <w:rsid w:val="00F03798"/>
    <w:rsid w:val="00F03D43"/>
    <w:rsid w:val="00F0694C"/>
    <w:rsid w:val="00F07D34"/>
    <w:rsid w:val="00F125F0"/>
    <w:rsid w:val="00F140C1"/>
    <w:rsid w:val="00F145EB"/>
    <w:rsid w:val="00F148B8"/>
    <w:rsid w:val="00F1735A"/>
    <w:rsid w:val="00F220E2"/>
    <w:rsid w:val="00F2314C"/>
    <w:rsid w:val="00F259D0"/>
    <w:rsid w:val="00F26069"/>
    <w:rsid w:val="00F27A38"/>
    <w:rsid w:val="00F3273D"/>
    <w:rsid w:val="00F41413"/>
    <w:rsid w:val="00F41AB0"/>
    <w:rsid w:val="00F44796"/>
    <w:rsid w:val="00F45D2F"/>
    <w:rsid w:val="00F50167"/>
    <w:rsid w:val="00F5067B"/>
    <w:rsid w:val="00F64520"/>
    <w:rsid w:val="00F64C81"/>
    <w:rsid w:val="00F7022D"/>
    <w:rsid w:val="00F71E8F"/>
    <w:rsid w:val="00F76F58"/>
    <w:rsid w:val="00F777E4"/>
    <w:rsid w:val="00F77F39"/>
    <w:rsid w:val="00F80D8A"/>
    <w:rsid w:val="00F87D5E"/>
    <w:rsid w:val="00F905C9"/>
    <w:rsid w:val="00F918BD"/>
    <w:rsid w:val="00F92AAC"/>
    <w:rsid w:val="00F94902"/>
    <w:rsid w:val="00F960EE"/>
    <w:rsid w:val="00FA0F7E"/>
    <w:rsid w:val="00FA2A2F"/>
    <w:rsid w:val="00FA5BAC"/>
    <w:rsid w:val="00FA6D24"/>
    <w:rsid w:val="00FB216E"/>
    <w:rsid w:val="00FB2C2E"/>
    <w:rsid w:val="00FB58BC"/>
    <w:rsid w:val="00FB599C"/>
    <w:rsid w:val="00FB5D3A"/>
    <w:rsid w:val="00FC1601"/>
    <w:rsid w:val="00FC4D29"/>
    <w:rsid w:val="00FC5960"/>
    <w:rsid w:val="00FC5D89"/>
    <w:rsid w:val="00FD00C0"/>
    <w:rsid w:val="00FD180C"/>
    <w:rsid w:val="00FD25D5"/>
    <w:rsid w:val="00FD2B4B"/>
    <w:rsid w:val="00FD4430"/>
    <w:rsid w:val="00FD4475"/>
    <w:rsid w:val="00FD7E02"/>
    <w:rsid w:val="00FE2BAC"/>
    <w:rsid w:val="00FF2E1E"/>
    <w:rsid w:val="00FF3922"/>
    <w:rsid w:val="00FF5E57"/>
    <w:rsid w:val="00FF60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7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559"/>
    <w:rPr>
      <w:rFonts w:asciiTheme="minorHAnsi" w:hAnsiTheme="minorHAnsi"/>
      <w:bCs/>
      <w:lang w:eastAsia="da-DK"/>
    </w:rPr>
  </w:style>
  <w:style w:type="paragraph" w:styleId="Overskrift1">
    <w:name w:val="heading 1"/>
    <w:basedOn w:val="Normal"/>
    <w:next w:val="Normal"/>
    <w:link w:val="Overskrift1Tegn"/>
    <w:qFormat/>
    <w:rsid w:val="00401154"/>
    <w:pPr>
      <w:spacing w:before="240"/>
      <w:outlineLvl w:val="0"/>
    </w:pPr>
    <w:rPr>
      <w:rFonts w:ascii="Helv" w:hAnsi="Helv"/>
      <w:b/>
      <w:sz w:val="28"/>
    </w:rPr>
  </w:style>
  <w:style w:type="paragraph" w:styleId="Overskrift2">
    <w:name w:val="heading 2"/>
    <w:basedOn w:val="Normal"/>
    <w:next w:val="Normal"/>
    <w:qFormat/>
    <w:rsid w:val="00401154"/>
    <w:pPr>
      <w:spacing w:before="120"/>
      <w:outlineLvl w:val="1"/>
    </w:pPr>
    <w:rPr>
      <w:rFonts w:ascii="Helv" w:hAnsi="Helv"/>
      <w:b/>
    </w:rPr>
  </w:style>
  <w:style w:type="paragraph" w:styleId="Overskrift3">
    <w:name w:val="heading 3"/>
    <w:basedOn w:val="Normal"/>
    <w:next w:val="Normal"/>
    <w:qFormat/>
    <w:rsid w:val="00401154"/>
    <w:pPr>
      <w:keepNext/>
      <w:spacing w:before="60" w:after="60"/>
      <w:jc w:val="center"/>
      <w:outlineLvl w:val="2"/>
    </w:pPr>
    <w:rPr>
      <w:rFonts w:ascii="Arial" w:hAnsi="Arial"/>
      <w:b/>
      <w:color w:val="000000"/>
      <w:sz w:val="22"/>
    </w:rPr>
  </w:style>
  <w:style w:type="paragraph" w:styleId="Overskrift4">
    <w:name w:val="heading 4"/>
    <w:basedOn w:val="Normal"/>
    <w:next w:val="Normal"/>
    <w:qFormat/>
    <w:rsid w:val="00401154"/>
    <w:pPr>
      <w:keepNext/>
      <w:spacing w:before="120" w:after="60"/>
      <w:outlineLvl w:val="3"/>
    </w:pPr>
    <w:rPr>
      <w:rFonts w:ascii="Arial" w:hAnsi="Arial"/>
      <w:b/>
      <w:i/>
      <w:sz w:val="22"/>
    </w:rPr>
  </w:style>
  <w:style w:type="paragraph" w:styleId="Overskrift5">
    <w:name w:val="heading 5"/>
    <w:basedOn w:val="Normal"/>
    <w:next w:val="Normal"/>
    <w:qFormat/>
    <w:rsid w:val="00401154"/>
    <w:pPr>
      <w:keepNext/>
      <w:spacing w:before="60" w:after="60"/>
      <w:jc w:val="center"/>
      <w:outlineLvl w:val="4"/>
    </w:pPr>
    <w:rPr>
      <w:rFonts w:ascii="Arial" w:hAnsi="Arial"/>
      <w:b/>
    </w:rPr>
  </w:style>
  <w:style w:type="paragraph" w:styleId="Overskrift6">
    <w:name w:val="heading 6"/>
    <w:basedOn w:val="Normal"/>
    <w:next w:val="Normal"/>
    <w:qFormat/>
    <w:rsid w:val="00401154"/>
    <w:pPr>
      <w:keepNext/>
      <w:spacing w:before="60" w:after="60"/>
      <w:outlineLvl w:val="5"/>
    </w:pPr>
    <w:rPr>
      <w:rFonts w:ascii="Arial" w:hAnsi="Arial"/>
      <w:i/>
      <w:color w:val="000000"/>
      <w:sz w:val="22"/>
    </w:rPr>
  </w:style>
  <w:style w:type="paragraph" w:styleId="Overskrift7">
    <w:name w:val="heading 7"/>
    <w:basedOn w:val="Normal"/>
    <w:next w:val="Normal"/>
    <w:qFormat/>
    <w:rsid w:val="00401154"/>
    <w:pPr>
      <w:keepNext/>
      <w:spacing w:before="60" w:after="60"/>
      <w:outlineLvl w:val="6"/>
    </w:pPr>
    <w:rPr>
      <w:rFonts w:ascii="Arial" w:hAnsi="Arial"/>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1"/>
    <w:uiPriority w:val="99"/>
    <w:rsid w:val="00401154"/>
    <w:pPr>
      <w:tabs>
        <w:tab w:val="center" w:pos="4819"/>
        <w:tab w:val="right" w:pos="9071"/>
      </w:tabs>
    </w:pPr>
  </w:style>
  <w:style w:type="paragraph" w:styleId="Sidehoved">
    <w:name w:val="header"/>
    <w:basedOn w:val="Normal"/>
    <w:link w:val="SidehovedTegn"/>
    <w:uiPriority w:val="99"/>
    <w:rsid w:val="00401154"/>
    <w:pPr>
      <w:tabs>
        <w:tab w:val="center" w:pos="4819"/>
        <w:tab w:val="right" w:pos="9071"/>
      </w:tabs>
    </w:pPr>
  </w:style>
  <w:style w:type="paragraph" w:styleId="Brdtekst">
    <w:name w:val="Body Text"/>
    <w:basedOn w:val="Normal"/>
    <w:semiHidden/>
    <w:rsid w:val="00401154"/>
    <w:pPr>
      <w:spacing w:before="120"/>
      <w:jc w:val="center"/>
    </w:pPr>
    <w:rPr>
      <w:rFonts w:ascii="Arial" w:hAnsi="Arial"/>
      <w:b/>
      <w:sz w:val="34"/>
    </w:rPr>
  </w:style>
  <w:style w:type="character" w:styleId="Kommentarhenvisning">
    <w:name w:val="annotation reference"/>
    <w:semiHidden/>
    <w:rsid w:val="00401154"/>
    <w:rPr>
      <w:sz w:val="16"/>
    </w:rPr>
  </w:style>
  <w:style w:type="paragraph" w:styleId="Kommentartekst">
    <w:name w:val="annotation text"/>
    <w:basedOn w:val="Normal"/>
    <w:link w:val="KommentartekstTegn"/>
    <w:semiHidden/>
    <w:rsid w:val="00401154"/>
  </w:style>
  <w:style w:type="character" w:styleId="Hyperlink">
    <w:name w:val="Hyperlink"/>
    <w:uiPriority w:val="99"/>
    <w:rsid w:val="00401154"/>
    <w:rPr>
      <w:color w:val="0000FF"/>
      <w:u w:val="single"/>
    </w:rPr>
  </w:style>
  <w:style w:type="paragraph" w:styleId="NormalWeb">
    <w:name w:val="Normal (Web)"/>
    <w:basedOn w:val="Normal"/>
    <w:uiPriority w:val="99"/>
    <w:rsid w:val="00401154"/>
    <w:pPr>
      <w:spacing w:before="100" w:after="100"/>
    </w:pPr>
    <w:rPr>
      <w:lang w:val="da-DK"/>
    </w:rPr>
  </w:style>
  <w:style w:type="paragraph" w:customStyle="1" w:styleId="Markeringsbobletekst1">
    <w:name w:val="Markeringsbobletekst1"/>
    <w:basedOn w:val="Normal"/>
    <w:semiHidden/>
    <w:rsid w:val="00401154"/>
    <w:rPr>
      <w:rFonts w:ascii="Tahoma" w:hAnsi="Tahoma"/>
      <w:sz w:val="16"/>
      <w:lang w:val="da-DK"/>
    </w:rPr>
  </w:style>
  <w:style w:type="character" w:styleId="BesgtLink">
    <w:name w:val="FollowedHyperlink"/>
    <w:semiHidden/>
    <w:rsid w:val="00401154"/>
    <w:rPr>
      <w:color w:val="800080"/>
      <w:u w:val="single"/>
    </w:rPr>
  </w:style>
  <w:style w:type="paragraph" w:styleId="Markeringsbobletekst">
    <w:name w:val="Balloon Text"/>
    <w:basedOn w:val="Normal"/>
    <w:semiHidden/>
    <w:unhideWhenUsed/>
    <w:rsid w:val="00401154"/>
    <w:rPr>
      <w:rFonts w:ascii="Tahoma" w:hAnsi="Tahoma" w:cs="Tahoma"/>
      <w:sz w:val="16"/>
      <w:szCs w:val="16"/>
    </w:rPr>
  </w:style>
  <w:style w:type="character" w:customStyle="1" w:styleId="MarkeringsbobletekstTegn">
    <w:name w:val="Markeringsbobletekst Tegn"/>
    <w:semiHidden/>
    <w:rsid w:val="00401154"/>
    <w:rPr>
      <w:rFonts w:ascii="Tahoma" w:hAnsi="Tahoma" w:cs="Tahoma"/>
      <w:noProof w:val="0"/>
      <w:sz w:val="16"/>
      <w:szCs w:val="16"/>
      <w:lang w:val="de-DE"/>
    </w:rPr>
  </w:style>
  <w:style w:type="character" w:styleId="Strk">
    <w:name w:val="Strong"/>
    <w:uiPriority w:val="22"/>
    <w:qFormat/>
    <w:rsid w:val="00401154"/>
    <w:rPr>
      <w:b/>
      <w:bCs/>
    </w:rPr>
  </w:style>
  <w:style w:type="character" w:customStyle="1" w:styleId="SidefodTegn">
    <w:name w:val="Sidefod Tegn"/>
    <w:uiPriority w:val="99"/>
    <w:rsid w:val="00401154"/>
    <w:rPr>
      <w:rFonts w:ascii="Times New Roman" w:hAnsi="Times New Roman"/>
      <w:noProof w:val="0"/>
      <w:sz w:val="24"/>
      <w:lang w:val="de-DE"/>
    </w:rPr>
  </w:style>
  <w:style w:type="character" w:customStyle="1" w:styleId="text">
    <w:name w:val="text"/>
    <w:basedOn w:val="Standardskrifttypeiafsnit"/>
    <w:rsid w:val="00B732D4"/>
  </w:style>
  <w:style w:type="paragraph" w:styleId="Almindeligtekst">
    <w:name w:val="Plain Text"/>
    <w:basedOn w:val="Normal"/>
    <w:link w:val="AlmindeligtekstTegn1"/>
    <w:uiPriority w:val="99"/>
    <w:unhideWhenUsed/>
    <w:rsid w:val="00401154"/>
    <w:rPr>
      <w:rFonts w:ascii="Arial" w:eastAsia="Calibri" w:hAnsi="Arial" w:cs="Arial"/>
      <w:color w:val="000000"/>
      <w:lang w:val="da-DK"/>
    </w:rPr>
  </w:style>
  <w:style w:type="character" w:customStyle="1" w:styleId="AlmindeligtekstTegn">
    <w:name w:val="Almindelig tekst Tegn"/>
    <w:uiPriority w:val="99"/>
    <w:rsid w:val="00401154"/>
    <w:rPr>
      <w:rFonts w:ascii="Arial" w:eastAsia="Calibri" w:hAnsi="Arial" w:cs="Arial"/>
      <w:color w:val="000000"/>
    </w:rPr>
  </w:style>
  <w:style w:type="character" w:customStyle="1" w:styleId="SidehovedTegn">
    <w:name w:val="Sidehoved Tegn"/>
    <w:link w:val="Sidehoved"/>
    <w:uiPriority w:val="99"/>
    <w:rsid w:val="00973A36"/>
    <w:rPr>
      <w:rFonts w:ascii="Times New Roman" w:hAnsi="Times New Roman"/>
      <w:sz w:val="24"/>
      <w:lang w:val="de-DE"/>
    </w:rPr>
  </w:style>
  <w:style w:type="paragraph" w:styleId="Listeafsnit">
    <w:name w:val="List Paragraph"/>
    <w:basedOn w:val="Normal"/>
    <w:uiPriority w:val="34"/>
    <w:qFormat/>
    <w:rsid w:val="00036559"/>
    <w:pPr>
      <w:numPr>
        <w:ilvl w:val="1"/>
        <w:numId w:val="1"/>
      </w:numPr>
    </w:pPr>
    <w:rPr>
      <w:rFonts w:ascii="Calibri" w:eastAsia="Calibri" w:hAnsi="Calibri"/>
      <w:lang w:val="da-DK"/>
    </w:rPr>
  </w:style>
  <w:style w:type="paragraph" w:styleId="Brdtekst3">
    <w:name w:val="Body Text 3"/>
    <w:basedOn w:val="Normal"/>
    <w:link w:val="Brdtekst3Tegn"/>
    <w:uiPriority w:val="99"/>
    <w:unhideWhenUsed/>
    <w:rsid w:val="00711A4A"/>
    <w:pPr>
      <w:spacing w:after="120"/>
    </w:pPr>
    <w:rPr>
      <w:sz w:val="16"/>
      <w:szCs w:val="16"/>
    </w:rPr>
  </w:style>
  <w:style w:type="character" w:customStyle="1" w:styleId="Brdtekst3Tegn">
    <w:name w:val="Brødtekst 3 Tegn"/>
    <w:link w:val="Brdtekst3"/>
    <w:uiPriority w:val="99"/>
    <w:rsid w:val="00711A4A"/>
    <w:rPr>
      <w:rFonts w:ascii="Times New Roman" w:hAnsi="Times New Roman"/>
      <w:sz w:val="16"/>
      <w:szCs w:val="16"/>
      <w:lang w:val="de-DE"/>
    </w:rPr>
  </w:style>
  <w:style w:type="character" w:customStyle="1" w:styleId="Overskrift1Tegn">
    <w:name w:val="Overskrift 1 Tegn"/>
    <w:link w:val="Overskrift1"/>
    <w:rsid w:val="001B6EB5"/>
    <w:rPr>
      <w:rFonts w:ascii="Helv" w:hAnsi="Helv"/>
      <w:b/>
      <w:sz w:val="28"/>
      <w:lang w:val="de-DE"/>
    </w:rPr>
  </w:style>
  <w:style w:type="table" w:styleId="Tabel-Gitter">
    <w:name w:val="Table Grid"/>
    <w:basedOn w:val="Tabel-Normal"/>
    <w:uiPriority w:val="59"/>
    <w:rsid w:val="008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B831E4"/>
    <w:pPr>
      <w:ind w:left="720"/>
    </w:pPr>
    <w:rPr>
      <w:rFonts w:eastAsia="Calibri"/>
      <w:szCs w:val="24"/>
      <w:lang w:val="da-DK"/>
    </w:rPr>
  </w:style>
  <w:style w:type="paragraph" w:styleId="Dokumentoversigt">
    <w:name w:val="Document Map"/>
    <w:basedOn w:val="Normal"/>
    <w:link w:val="DokumentoversigtTegn"/>
    <w:uiPriority w:val="99"/>
    <w:semiHidden/>
    <w:unhideWhenUsed/>
    <w:rsid w:val="00B75A2F"/>
    <w:rPr>
      <w:rFonts w:ascii="Tahoma" w:hAnsi="Tahoma" w:cs="Tahoma"/>
      <w:sz w:val="16"/>
      <w:szCs w:val="16"/>
    </w:rPr>
  </w:style>
  <w:style w:type="character" w:customStyle="1" w:styleId="DokumentoversigtTegn">
    <w:name w:val="Dokumentoversigt Tegn"/>
    <w:link w:val="Dokumentoversigt"/>
    <w:uiPriority w:val="99"/>
    <w:semiHidden/>
    <w:rsid w:val="00B75A2F"/>
    <w:rPr>
      <w:rFonts w:ascii="Tahoma" w:hAnsi="Tahoma" w:cs="Tahoma"/>
      <w:sz w:val="16"/>
      <w:szCs w:val="16"/>
      <w:lang w:val="de-DE"/>
    </w:rPr>
  </w:style>
  <w:style w:type="paragraph" w:customStyle="1" w:styleId="Default">
    <w:name w:val="Default"/>
    <w:uiPriority w:val="99"/>
    <w:rsid w:val="0025405A"/>
    <w:pPr>
      <w:autoSpaceDE w:val="0"/>
      <w:autoSpaceDN w:val="0"/>
      <w:adjustRightInd w:val="0"/>
    </w:pPr>
    <w:rPr>
      <w:rFonts w:ascii="Times New Roman" w:hAnsi="Times New Roman"/>
      <w:color w:val="000000"/>
      <w:sz w:val="24"/>
      <w:szCs w:val="24"/>
      <w:lang w:val="da-DK" w:eastAsia="da-DK"/>
    </w:rPr>
  </w:style>
  <w:style w:type="character" w:customStyle="1" w:styleId="mza">
    <w:name w:val="mza"/>
    <w:basedOn w:val="Standardskrifttypeiafsnit"/>
    <w:rsid w:val="00780FC8"/>
  </w:style>
  <w:style w:type="character" w:customStyle="1" w:styleId="lza">
    <w:name w:val="lza"/>
    <w:basedOn w:val="Standardskrifttypeiafsnit"/>
    <w:rsid w:val="00780FC8"/>
  </w:style>
  <w:style w:type="character" w:customStyle="1" w:styleId="a-n">
    <w:name w:val="a-n"/>
    <w:basedOn w:val="Standardskrifttypeiafsnit"/>
    <w:rsid w:val="00780FC8"/>
  </w:style>
  <w:style w:type="character" w:customStyle="1" w:styleId="lu">
    <w:name w:val="lu"/>
    <w:basedOn w:val="Standardskrifttypeiafsnit"/>
    <w:rsid w:val="00780FC8"/>
  </w:style>
  <w:style w:type="character" w:customStyle="1" w:styleId="lnsv4b">
    <w:name w:val="lnsv4b"/>
    <w:basedOn w:val="Standardskrifttypeiafsnit"/>
    <w:rsid w:val="00780FC8"/>
  </w:style>
  <w:style w:type="character" w:customStyle="1" w:styleId="hs">
    <w:name w:val="hs"/>
    <w:basedOn w:val="Standardskrifttypeiafsnit"/>
    <w:rsid w:val="00780FC8"/>
  </w:style>
  <w:style w:type="character" w:customStyle="1" w:styleId="wfa">
    <w:name w:val="wfa"/>
    <w:basedOn w:val="Standardskrifttypeiafsnit"/>
    <w:rsid w:val="00780FC8"/>
  </w:style>
  <w:style w:type="character" w:customStyle="1" w:styleId="rpa">
    <w:name w:val="rpa"/>
    <w:basedOn w:val="Standardskrifttypeiafsnit"/>
    <w:rsid w:val="00780FC8"/>
  </w:style>
  <w:style w:type="character" w:customStyle="1" w:styleId="pja">
    <w:name w:val="pja"/>
    <w:basedOn w:val="Standardskrifttypeiafsnit"/>
    <w:rsid w:val="00780FC8"/>
  </w:style>
  <w:style w:type="character" w:customStyle="1" w:styleId="ypa">
    <w:name w:val="ypa"/>
    <w:basedOn w:val="Standardskrifttypeiafsnit"/>
    <w:rsid w:val="00780FC8"/>
  </w:style>
  <w:style w:type="character" w:customStyle="1" w:styleId="qja">
    <w:name w:val="qja"/>
    <w:basedOn w:val="Standardskrifttypeiafsnit"/>
    <w:rsid w:val="00780FC8"/>
  </w:style>
  <w:style w:type="character" w:customStyle="1" w:styleId="dza">
    <w:name w:val="dza"/>
    <w:basedOn w:val="Standardskrifttypeiafsnit"/>
    <w:rsid w:val="00780FC8"/>
  </w:style>
  <w:style w:type="character" w:customStyle="1" w:styleId="cf3ra">
    <w:name w:val="cf3ra"/>
    <w:basedOn w:val="Standardskrifttypeiafsnit"/>
    <w:rsid w:val="00780FC8"/>
  </w:style>
  <w:style w:type="character" w:customStyle="1" w:styleId="vs">
    <w:name w:val="vs"/>
    <w:basedOn w:val="Standardskrifttypeiafsnit"/>
    <w:rsid w:val="00780FC8"/>
  </w:style>
  <w:style w:type="character" w:customStyle="1" w:styleId="quqaad">
    <w:name w:val="quqaad"/>
    <w:basedOn w:val="Standardskrifttypeiafsnit"/>
    <w:rsid w:val="00780FC8"/>
  </w:style>
  <w:style w:type="character" w:customStyle="1" w:styleId="jpa">
    <w:name w:val="jpa"/>
    <w:basedOn w:val="Standardskrifttypeiafsnit"/>
    <w:rsid w:val="00780FC8"/>
  </w:style>
  <w:style w:type="character" w:customStyle="1" w:styleId="kpa">
    <w:name w:val="kpa"/>
    <w:basedOn w:val="Standardskrifttypeiafsnit"/>
    <w:rsid w:val="00780FC8"/>
  </w:style>
  <w:style w:type="character" w:customStyle="1" w:styleId="tspffe">
    <w:name w:val="tspffe"/>
    <w:basedOn w:val="Standardskrifttypeiafsnit"/>
    <w:rsid w:val="00780FC8"/>
  </w:style>
  <w:style w:type="character" w:customStyle="1" w:styleId="nbb">
    <w:name w:val="nbb"/>
    <w:basedOn w:val="Standardskrifttypeiafsnit"/>
    <w:rsid w:val="00780FC8"/>
  </w:style>
  <w:style w:type="character" w:styleId="Pladsholdertekst">
    <w:name w:val="Placeholder Text"/>
    <w:uiPriority w:val="99"/>
    <w:semiHidden/>
    <w:rsid w:val="00C369D8"/>
    <w:rPr>
      <w:color w:val="808080"/>
    </w:rPr>
  </w:style>
  <w:style w:type="character" w:customStyle="1" w:styleId="SidefodTegn1">
    <w:name w:val="Sidefod Tegn1"/>
    <w:basedOn w:val="Standardskrifttypeiafsnit"/>
    <w:link w:val="Sidefod"/>
    <w:uiPriority w:val="99"/>
    <w:rsid w:val="00200173"/>
    <w:rPr>
      <w:rFonts w:ascii="Times New Roman" w:hAnsi="Times New Roman"/>
      <w:sz w:val="24"/>
      <w:lang w:val="de-DE" w:eastAsia="da-DK"/>
    </w:rPr>
  </w:style>
  <w:style w:type="character" w:customStyle="1" w:styleId="hps">
    <w:name w:val="hps"/>
    <w:basedOn w:val="Standardskrifttypeiafsnit"/>
    <w:rsid w:val="007556AE"/>
  </w:style>
  <w:style w:type="paragraph" w:styleId="Kommentaremne">
    <w:name w:val="annotation subject"/>
    <w:basedOn w:val="Kommentartekst"/>
    <w:next w:val="Kommentartekst"/>
    <w:link w:val="KommentaremneTegn"/>
    <w:uiPriority w:val="99"/>
    <w:semiHidden/>
    <w:unhideWhenUsed/>
    <w:rsid w:val="009B5548"/>
    <w:rPr>
      <w:b/>
      <w:bCs w:val="0"/>
    </w:rPr>
  </w:style>
  <w:style w:type="character" w:customStyle="1" w:styleId="KommentartekstTegn">
    <w:name w:val="Kommentartekst Tegn"/>
    <w:basedOn w:val="Standardskrifttypeiafsnit"/>
    <w:link w:val="Kommentartekst"/>
    <w:semiHidden/>
    <w:rsid w:val="009B5548"/>
    <w:rPr>
      <w:rFonts w:ascii="Times New Roman" w:hAnsi="Times New Roman"/>
      <w:lang w:val="de-DE" w:eastAsia="da-DK"/>
    </w:rPr>
  </w:style>
  <w:style w:type="character" w:customStyle="1" w:styleId="KommentaremneTegn">
    <w:name w:val="Kommentaremne Tegn"/>
    <w:basedOn w:val="KommentartekstTegn"/>
    <w:link w:val="Kommentaremne"/>
    <w:uiPriority w:val="99"/>
    <w:semiHidden/>
    <w:rsid w:val="009B5548"/>
    <w:rPr>
      <w:rFonts w:ascii="Times New Roman" w:hAnsi="Times New Roman"/>
      <w:b/>
      <w:bCs/>
      <w:lang w:val="de-DE" w:eastAsia="da-DK"/>
    </w:rPr>
  </w:style>
  <w:style w:type="character" w:customStyle="1" w:styleId="AlmindeligtekstTegn1">
    <w:name w:val="Almindelig tekst Tegn1"/>
    <w:basedOn w:val="Standardskrifttypeiafsnit"/>
    <w:link w:val="Almindeligtekst"/>
    <w:uiPriority w:val="99"/>
    <w:rsid w:val="000D57B8"/>
    <w:rPr>
      <w:rFonts w:ascii="Arial" w:eastAsia="Calibri" w:hAnsi="Arial" w:cs="Arial"/>
      <w:color w:val="000000"/>
      <w:lang w:val="da-DK" w:eastAsia="da-DK"/>
    </w:rPr>
  </w:style>
  <w:style w:type="paragraph" w:styleId="Titel">
    <w:name w:val="Title"/>
    <w:basedOn w:val="Normal"/>
    <w:link w:val="TitelTegn"/>
    <w:autoRedefine/>
    <w:uiPriority w:val="10"/>
    <w:qFormat/>
    <w:rsid w:val="00462DFE"/>
    <w:pPr>
      <w:tabs>
        <w:tab w:val="right" w:pos="9072"/>
      </w:tabs>
      <w:jc w:val="center"/>
      <w:outlineLvl w:val="0"/>
    </w:pPr>
    <w:rPr>
      <w:kern w:val="28"/>
      <w:lang w:eastAsia="de-DE"/>
    </w:rPr>
  </w:style>
  <w:style w:type="character" w:customStyle="1" w:styleId="TitelTegn">
    <w:name w:val="Titel Tegn"/>
    <w:basedOn w:val="Standardskrifttypeiafsnit"/>
    <w:link w:val="Titel"/>
    <w:uiPriority w:val="10"/>
    <w:rsid w:val="00462DFE"/>
    <w:rPr>
      <w:rFonts w:asciiTheme="minorHAnsi" w:hAnsiTheme="minorHAnsi"/>
      <w:bCs/>
      <w:kern w:val="28"/>
      <w:lang w:eastAsia="de-DE"/>
    </w:rPr>
  </w:style>
  <w:style w:type="paragraph" w:styleId="Undertitel">
    <w:name w:val="Subtitle"/>
    <w:basedOn w:val="Normal"/>
    <w:next w:val="Normal"/>
    <w:link w:val="UndertitelTegn"/>
    <w:uiPriority w:val="11"/>
    <w:qFormat/>
    <w:rsid w:val="00BD7C66"/>
    <w:pPr>
      <w:spacing w:after="60"/>
      <w:jc w:val="center"/>
      <w:outlineLvl w:val="1"/>
    </w:pPr>
    <w:rPr>
      <w:rFonts w:ascii="Calibri Light" w:hAnsi="Calibri Light"/>
      <w:bCs w:val="0"/>
      <w:sz w:val="24"/>
      <w:szCs w:val="24"/>
      <w:lang w:eastAsia="en-GB"/>
    </w:rPr>
  </w:style>
  <w:style w:type="character" w:customStyle="1" w:styleId="UndertitelTegn">
    <w:name w:val="Undertitel Tegn"/>
    <w:basedOn w:val="Standardskrifttypeiafsnit"/>
    <w:link w:val="Undertitel"/>
    <w:uiPriority w:val="11"/>
    <w:rsid w:val="00BD7C66"/>
    <w:rPr>
      <w:rFonts w:ascii="Calibri Light" w:hAnsi="Calibri Light"/>
      <w:sz w:val="24"/>
      <w:szCs w:val="24"/>
    </w:rPr>
  </w:style>
  <w:style w:type="character" w:styleId="Ulstomtale">
    <w:name w:val="Unresolved Mention"/>
    <w:basedOn w:val="Standardskrifttypeiafsnit"/>
    <w:uiPriority w:val="99"/>
    <w:semiHidden/>
    <w:unhideWhenUsed/>
    <w:rsid w:val="005F1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630">
      <w:bodyDiv w:val="1"/>
      <w:marLeft w:val="0"/>
      <w:marRight w:val="0"/>
      <w:marTop w:val="0"/>
      <w:marBottom w:val="0"/>
      <w:divBdr>
        <w:top w:val="none" w:sz="0" w:space="0" w:color="auto"/>
        <w:left w:val="none" w:sz="0" w:space="0" w:color="auto"/>
        <w:bottom w:val="none" w:sz="0" w:space="0" w:color="auto"/>
        <w:right w:val="none" w:sz="0" w:space="0" w:color="auto"/>
      </w:divBdr>
    </w:div>
    <w:div w:id="28187225">
      <w:bodyDiv w:val="1"/>
      <w:marLeft w:val="0"/>
      <w:marRight w:val="0"/>
      <w:marTop w:val="0"/>
      <w:marBottom w:val="0"/>
      <w:divBdr>
        <w:top w:val="none" w:sz="0" w:space="0" w:color="auto"/>
        <w:left w:val="none" w:sz="0" w:space="0" w:color="auto"/>
        <w:bottom w:val="none" w:sz="0" w:space="0" w:color="auto"/>
        <w:right w:val="none" w:sz="0" w:space="0" w:color="auto"/>
      </w:divBdr>
    </w:div>
    <w:div w:id="61801230">
      <w:bodyDiv w:val="1"/>
      <w:marLeft w:val="0"/>
      <w:marRight w:val="0"/>
      <w:marTop w:val="0"/>
      <w:marBottom w:val="0"/>
      <w:divBdr>
        <w:top w:val="none" w:sz="0" w:space="0" w:color="auto"/>
        <w:left w:val="none" w:sz="0" w:space="0" w:color="auto"/>
        <w:bottom w:val="none" w:sz="0" w:space="0" w:color="auto"/>
        <w:right w:val="none" w:sz="0" w:space="0" w:color="auto"/>
      </w:divBdr>
    </w:div>
    <w:div w:id="70783616">
      <w:bodyDiv w:val="1"/>
      <w:marLeft w:val="0"/>
      <w:marRight w:val="0"/>
      <w:marTop w:val="0"/>
      <w:marBottom w:val="0"/>
      <w:divBdr>
        <w:top w:val="none" w:sz="0" w:space="0" w:color="auto"/>
        <w:left w:val="none" w:sz="0" w:space="0" w:color="auto"/>
        <w:bottom w:val="none" w:sz="0" w:space="0" w:color="auto"/>
        <w:right w:val="none" w:sz="0" w:space="0" w:color="auto"/>
      </w:divBdr>
    </w:div>
    <w:div w:id="145636241">
      <w:bodyDiv w:val="1"/>
      <w:marLeft w:val="0"/>
      <w:marRight w:val="0"/>
      <w:marTop w:val="0"/>
      <w:marBottom w:val="0"/>
      <w:divBdr>
        <w:top w:val="none" w:sz="0" w:space="0" w:color="auto"/>
        <w:left w:val="none" w:sz="0" w:space="0" w:color="auto"/>
        <w:bottom w:val="none" w:sz="0" w:space="0" w:color="auto"/>
        <w:right w:val="none" w:sz="0" w:space="0" w:color="auto"/>
      </w:divBdr>
    </w:div>
    <w:div w:id="174419663">
      <w:bodyDiv w:val="1"/>
      <w:marLeft w:val="0"/>
      <w:marRight w:val="0"/>
      <w:marTop w:val="0"/>
      <w:marBottom w:val="0"/>
      <w:divBdr>
        <w:top w:val="none" w:sz="0" w:space="0" w:color="auto"/>
        <w:left w:val="none" w:sz="0" w:space="0" w:color="auto"/>
        <w:bottom w:val="none" w:sz="0" w:space="0" w:color="auto"/>
        <w:right w:val="none" w:sz="0" w:space="0" w:color="auto"/>
      </w:divBdr>
    </w:div>
    <w:div w:id="234821988">
      <w:bodyDiv w:val="1"/>
      <w:marLeft w:val="0"/>
      <w:marRight w:val="0"/>
      <w:marTop w:val="0"/>
      <w:marBottom w:val="0"/>
      <w:divBdr>
        <w:top w:val="none" w:sz="0" w:space="0" w:color="auto"/>
        <w:left w:val="none" w:sz="0" w:space="0" w:color="auto"/>
        <w:bottom w:val="none" w:sz="0" w:space="0" w:color="auto"/>
        <w:right w:val="none" w:sz="0" w:space="0" w:color="auto"/>
      </w:divBdr>
    </w:div>
    <w:div w:id="255212126">
      <w:bodyDiv w:val="1"/>
      <w:marLeft w:val="0"/>
      <w:marRight w:val="0"/>
      <w:marTop w:val="0"/>
      <w:marBottom w:val="0"/>
      <w:divBdr>
        <w:top w:val="none" w:sz="0" w:space="0" w:color="auto"/>
        <w:left w:val="none" w:sz="0" w:space="0" w:color="auto"/>
        <w:bottom w:val="none" w:sz="0" w:space="0" w:color="auto"/>
        <w:right w:val="none" w:sz="0" w:space="0" w:color="auto"/>
      </w:divBdr>
    </w:div>
    <w:div w:id="328564637">
      <w:bodyDiv w:val="1"/>
      <w:marLeft w:val="0"/>
      <w:marRight w:val="0"/>
      <w:marTop w:val="0"/>
      <w:marBottom w:val="0"/>
      <w:divBdr>
        <w:top w:val="none" w:sz="0" w:space="0" w:color="auto"/>
        <w:left w:val="none" w:sz="0" w:space="0" w:color="auto"/>
        <w:bottom w:val="none" w:sz="0" w:space="0" w:color="auto"/>
        <w:right w:val="none" w:sz="0" w:space="0" w:color="auto"/>
      </w:divBdr>
    </w:div>
    <w:div w:id="381439689">
      <w:bodyDiv w:val="1"/>
      <w:marLeft w:val="0"/>
      <w:marRight w:val="0"/>
      <w:marTop w:val="0"/>
      <w:marBottom w:val="0"/>
      <w:divBdr>
        <w:top w:val="none" w:sz="0" w:space="0" w:color="auto"/>
        <w:left w:val="none" w:sz="0" w:space="0" w:color="auto"/>
        <w:bottom w:val="none" w:sz="0" w:space="0" w:color="auto"/>
        <w:right w:val="none" w:sz="0" w:space="0" w:color="auto"/>
      </w:divBdr>
    </w:div>
    <w:div w:id="394403180">
      <w:bodyDiv w:val="1"/>
      <w:marLeft w:val="0"/>
      <w:marRight w:val="0"/>
      <w:marTop w:val="0"/>
      <w:marBottom w:val="0"/>
      <w:divBdr>
        <w:top w:val="none" w:sz="0" w:space="0" w:color="auto"/>
        <w:left w:val="none" w:sz="0" w:space="0" w:color="auto"/>
        <w:bottom w:val="none" w:sz="0" w:space="0" w:color="auto"/>
        <w:right w:val="none" w:sz="0" w:space="0" w:color="auto"/>
      </w:divBdr>
    </w:div>
    <w:div w:id="410279024">
      <w:bodyDiv w:val="1"/>
      <w:marLeft w:val="0"/>
      <w:marRight w:val="0"/>
      <w:marTop w:val="0"/>
      <w:marBottom w:val="0"/>
      <w:divBdr>
        <w:top w:val="none" w:sz="0" w:space="0" w:color="auto"/>
        <w:left w:val="none" w:sz="0" w:space="0" w:color="auto"/>
        <w:bottom w:val="none" w:sz="0" w:space="0" w:color="auto"/>
        <w:right w:val="none" w:sz="0" w:space="0" w:color="auto"/>
      </w:divBdr>
    </w:div>
    <w:div w:id="426658498">
      <w:bodyDiv w:val="1"/>
      <w:marLeft w:val="0"/>
      <w:marRight w:val="0"/>
      <w:marTop w:val="0"/>
      <w:marBottom w:val="0"/>
      <w:divBdr>
        <w:top w:val="none" w:sz="0" w:space="0" w:color="auto"/>
        <w:left w:val="none" w:sz="0" w:space="0" w:color="auto"/>
        <w:bottom w:val="none" w:sz="0" w:space="0" w:color="auto"/>
        <w:right w:val="none" w:sz="0" w:space="0" w:color="auto"/>
      </w:divBdr>
    </w:div>
    <w:div w:id="441148223">
      <w:bodyDiv w:val="1"/>
      <w:marLeft w:val="0"/>
      <w:marRight w:val="0"/>
      <w:marTop w:val="0"/>
      <w:marBottom w:val="0"/>
      <w:divBdr>
        <w:top w:val="none" w:sz="0" w:space="0" w:color="auto"/>
        <w:left w:val="none" w:sz="0" w:space="0" w:color="auto"/>
        <w:bottom w:val="none" w:sz="0" w:space="0" w:color="auto"/>
        <w:right w:val="none" w:sz="0" w:space="0" w:color="auto"/>
      </w:divBdr>
    </w:div>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531650690">
      <w:bodyDiv w:val="1"/>
      <w:marLeft w:val="0"/>
      <w:marRight w:val="0"/>
      <w:marTop w:val="0"/>
      <w:marBottom w:val="0"/>
      <w:divBdr>
        <w:top w:val="none" w:sz="0" w:space="0" w:color="auto"/>
        <w:left w:val="none" w:sz="0" w:space="0" w:color="auto"/>
        <w:bottom w:val="none" w:sz="0" w:space="0" w:color="auto"/>
        <w:right w:val="none" w:sz="0" w:space="0" w:color="auto"/>
      </w:divBdr>
    </w:div>
    <w:div w:id="552935883">
      <w:bodyDiv w:val="1"/>
      <w:marLeft w:val="0"/>
      <w:marRight w:val="0"/>
      <w:marTop w:val="0"/>
      <w:marBottom w:val="0"/>
      <w:divBdr>
        <w:top w:val="none" w:sz="0" w:space="0" w:color="auto"/>
        <w:left w:val="none" w:sz="0" w:space="0" w:color="auto"/>
        <w:bottom w:val="none" w:sz="0" w:space="0" w:color="auto"/>
        <w:right w:val="none" w:sz="0" w:space="0" w:color="auto"/>
      </w:divBdr>
    </w:div>
    <w:div w:id="555776471">
      <w:bodyDiv w:val="1"/>
      <w:marLeft w:val="0"/>
      <w:marRight w:val="0"/>
      <w:marTop w:val="0"/>
      <w:marBottom w:val="0"/>
      <w:divBdr>
        <w:top w:val="none" w:sz="0" w:space="0" w:color="auto"/>
        <w:left w:val="none" w:sz="0" w:space="0" w:color="auto"/>
        <w:bottom w:val="none" w:sz="0" w:space="0" w:color="auto"/>
        <w:right w:val="none" w:sz="0" w:space="0" w:color="auto"/>
      </w:divBdr>
    </w:div>
    <w:div w:id="591356327">
      <w:bodyDiv w:val="1"/>
      <w:marLeft w:val="0"/>
      <w:marRight w:val="0"/>
      <w:marTop w:val="0"/>
      <w:marBottom w:val="0"/>
      <w:divBdr>
        <w:top w:val="none" w:sz="0" w:space="0" w:color="auto"/>
        <w:left w:val="none" w:sz="0" w:space="0" w:color="auto"/>
        <w:bottom w:val="none" w:sz="0" w:space="0" w:color="auto"/>
        <w:right w:val="none" w:sz="0" w:space="0" w:color="auto"/>
      </w:divBdr>
    </w:div>
    <w:div w:id="763500465">
      <w:bodyDiv w:val="1"/>
      <w:marLeft w:val="0"/>
      <w:marRight w:val="0"/>
      <w:marTop w:val="0"/>
      <w:marBottom w:val="0"/>
      <w:divBdr>
        <w:top w:val="none" w:sz="0" w:space="0" w:color="auto"/>
        <w:left w:val="none" w:sz="0" w:space="0" w:color="auto"/>
        <w:bottom w:val="none" w:sz="0" w:space="0" w:color="auto"/>
        <w:right w:val="none" w:sz="0" w:space="0" w:color="auto"/>
      </w:divBdr>
    </w:div>
    <w:div w:id="821894102">
      <w:bodyDiv w:val="1"/>
      <w:marLeft w:val="0"/>
      <w:marRight w:val="0"/>
      <w:marTop w:val="0"/>
      <w:marBottom w:val="0"/>
      <w:divBdr>
        <w:top w:val="none" w:sz="0" w:space="0" w:color="auto"/>
        <w:left w:val="none" w:sz="0" w:space="0" w:color="auto"/>
        <w:bottom w:val="none" w:sz="0" w:space="0" w:color="auto"/>
        <w:right w:val="none" w:sz="0" w:space="0" w:color="auto"/>
      </w:divBdr>
    </w:div>
    <w:div w:id="822938979">
      <w:bodyDiv w:val="1"/>
      <w:marLeft w:val="0"/>
      <w:marRight w:val="0"/>
      <w:marTop w:val="0"/>
      <w:marBottom w:val="0"/>
      <w:divBdr>
        <w:top w:val="none" w:sz="0" w:space="0" w:color="auto"/>
        <w:left w:val="none" w:sz="0" w:space="0" w:color="auto"/>
        <w:bottom w:val="none" w:sz="0" w:space="0" w:color="auto"/>
        <w:right w:val="none" w:sz="0" w:space="0" w:color="auto"/>
      </w:divBdr>
    </w:div>
    <w:div w:id="834808189">
      <w:bodyDiv w:val="1"/>
      <w:marLeft w:val="0"/>
      <w:marRight w:val="0"/>
      <w:marTop w:val="0"/>
      <w:marBottom w:val="0"/>
      <w:divBdr>
        <w:top w:val="none" w:sz="0" w:space="0" w:color="auto"/>
        <w:left w:val="none" w:sz="0" w:space="0" w:color="auto"/>
        <w:bottom w:val="none" w:sz="0" w:space="0" w:color="auto"/>
        <w:right w:val="none" w:sz="0" w:space="0" w:color="auto"/>
      </w:divBdr>
    </w:div>
    <w:div w:id="856499932">
      <w:bodyDiv w:val="1"/>
      <w:marLeft w:val="0"/>
      <w:marRight w:val="0"/>
      <w:marTop w:val="0"/>
      <w:marBottom w:val="0"/>
      <w:divBdr>
        <w:top w:val="none" w:sz="0" w:space="0" w:color="auto"/>
        <w:left w:val="none" w:sz="0" w:space="0" w:color="auto"/>
        <w:bottom w:val="none" w:sz="0" w:space="0" w:color="auto"/>
        <w:right w:val="none" w:sz="0" w:space="0" w:color="auto"/>
      </w:divBdr>
      <w:divsChild>
        <w:div w:id="1429811057">
          <w:marLeft w:val="0"/>
          <w:marRight w:val="0"/>
          <w:marTop w:val="0"/>
          <w:marBottom w:val="0"/>
          <w:divBdr>
            <w:top w:val="none" w:sz="0" w:space="0" w:color="auto"/>
            <w:left w:val="none" w:sz="0" w:space="0" w:color="auto"/>
            <w:bottom w:val="none" w:sz="0" w:space="0" w:color="auto"/>
            <w:right w:val="none" w:sz="0" w:space="0" w:color="auto"/>
          </w:divBdr>
          <w:divsChild>
            <w:div w:id="841506678">
              <w:marLeft w:val="0"/>
              <w:marRight w:val="0"/>
              <w:marTop w:val="0"/>
              <w:marBottom w:val="0"/>
              <w:divBdr>
                <w:top w:val="none" w:sz="0" w:space="0" w:color="auto"/>
                <w:left w:val="none" w:sz="0" w:space="0" w:color="auto"/>
                <w:bottom w:val="none" w:sz="0" w:space="0" w:color="auto"/>
                <w:right w:val="none" w:sz="0" w:space="0" w:color="auto"/>
              </w:divBdr>
              <w:divsChild>
                <w:div w:id="1481114889">
                  <w:marLeft w:val="0"/>
                  <w:marRight w:val="0"/>
                  <w:marTop w:val="0"/>
                  <w:marBottom w:val="0"/>
                  <w:divBdr>
                    <w:top w:val="none" w:sz="0" w:space="0" w:color="auto"/>
                    <w:left w:val="none" w:sz="0" w:space="0" w:color="auto"/>
                    <w:bottom w:val="none" w:sz="0" w:space="0" w:color="auto"/>
                    <w:right w:val="none" w:sz="0" w:space="0" w:color="auto"/>
                  </w:divBdr>
                  <w:divsChild>
                    <w:div w:id="774253490">
                      <w:marLeft w:val="0"/>
                      <w:marRight w:val="0"/>
                      <w:marTop w:val="0"/>
                      <w:marBottom w:val="0"/>
                      <w:divBdr>
                        <w:top w:val="none" w:sz="0" w:space="0" w:color="auto"/>
                        <w:left w:val="none" w:sz="0" w:space="0" w:color="auto"/>
                        <w:bottom w:val="none" w:sz="0" w:space="0" w:color="auto"/>
                        <w:right w:val="none" w:sz="0" w:space="0" w:color="auto"/>
                      </w:divBdr>
                    </w:div>
                    <w:div w:id="1719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454">
              <w:marLeft w:val="0"/>
              <w:marRight w:val="0"/>
              <w:marTop w:val="0"/>
              <w:marBottom w:val="0"/>
              <w:divBdr>
                <w:top w:val="none" w:sz="0" w:space="0" w:color="auto"/>
                <w:left w:val="none" w:sz="0" w:space="0" w:color="auto"/>
                <w:bottom w:val="none" w:sz="0" w:space="0" w:color="auto"/>
                <w:right w:val="none" w:sz="0" w:space="0" w:color="auto"/>
              </w:divBdr>
              <w:divsChild>
                <w:div w:id="193931025">
                  <w:marLeft w:val="0"/>
                  <w:marRight w:val="0"/>
                  <w:marTop w:val="0"/>
                  <w:marBottom w:val="0"/>
                  <w:divBdr>
                    <w:top w:val="none" w:sz="0" w:space="0" w:color="auto"/>
                    <w:left w:val="none" w:sz="0" w:space="0" w:color="auto"/>
                    <w:bottom w:val="none" w:sz="0" w:space="0" w:color="auto"/>
                    <w:right w:val="none" w:sz="0" w:space="0" w:color="auto"/>
                  </w:divBdr>
                  <w:divsChild>
                    <w:div w:id="1480684028">
                      <w:marLeft w:val="0"/>
                      <w:marRight w:val="0"/>
                      <w:marTop w:val="0"/>
                      <w:marBottom w:val="0"/>
                      <w:divBdr>
                        <w:top w:val="none" w:sz="0" w:space="0" w:color="auto"/>
                        <w:left w:val="none" w:sz="0" w:space="0" w:color="auto"/>
                        <w:bottom w:val="none" w:sz="0" w:space="0" w:color="auto"/>
                        <w:right w:val="none" w:sz="0" w:space="0" w:color="auto"/>
                      </w:divBdr>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
                <w:div w:id="882207262">
                  <w:marLeft w:val="0"/>
                  <w:marRight w:val="0"/>
                  <w:marTop w:val="0"/>
                  <w:marBottom w:val="0"/>
                  <w:divBdr>
                    <w:top w:val="none" w:sz="0" w:space="0" w:color="auto"/>
                    <w:left w:val="none" w:sz="0" w:space="0" w:color="auto"/>
                    <w:bottom w:val="none" w:sz="0" w:space="0" w:color="auto"/>
                    <w:right w:val="none" w:sz="0" w:space="0" w:color="auto"/>
                  </w:divBdr>
                </w:div>
                <w:div w:id="1136071985">
                  <w:marLeft w:val="0"/>
                  <w:marRight w:val="0"/>
                  <w:marTop w:val="0"/>
                  <w:marBottom w:val="0"/>
                  <w:divBdr>
                    <w:top w:val="none" w:sz="0" w:space="0" w:color="auto"/>
                    <w:left w:val="none" w:sz="0" w:space="0" w:color="auto"/>
                    <w:bottom w:val="none" w:sz="0" w:space="0" w:color="auto"/>
                    <w:right w:val="none" w:sz="0" w:space="0" w:color="auto"/>
                  </w:divBdr>
                </w:div>
              </w:divsChild>
            </w:div>
            <w:div w:id="1008601011">
              <w:marLeft w:val="0"/>
              <w:marRight w:val="0"/>
              <w:marTop w:val="0"/>
              <w:marBottom w:val="0"/>
              <w:divBdr>
                <w:top w:val="none" w:sz="0" w:space="0" w:color="auto"/>
                <w:left w:val="none" w:sz="0" w:space="0" w:color="auto"/>
                <w:bottom w:val="none" w:sz="0" w:space="0" w:color="auto"/>
                <w:right w:val="none" w:sz="0" w:space="0" w:color="auto"/>
              </w:divBdr>
              <w:divsChild>
                <w:div w:id="71051629">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sChild>
                        <w:div w:id="592712157">
                          <w:marLeft w:val="0"/>
                          <w:marRight w:val="0"/>
                          <w:marTop w:val="0"/>
                          <w:marBottom w:val="0"/>
                          <w:divBdr>
                            <w:top w:val="none" w:sz="0" w:space="0" w:color="auto"/>
                            <w:left w:val="none" w:sz="0" w:space="0" w:color="auto"/>
                            <w:bottom w:val="none" w:sz="0" w:space="0" w:color="auto"/>
                            <w:right w:val="none" w:sz="0" w:space="0" w:color="auto"/>
                          </w:divBdr>
                          <w:divsChild>
                            <w:div w:id="448357644">
                              <w:marLeft w:val="0"/>
                              <w:marRight w:val="0"/>
                              <w:marTop w:val="0"/>
                              <w:marBottom w:val="0"/>
                              <w:divBdr>
                                <w:top w:val="none" w:sz="0" w:space="0" w:color="auto"/>
                                <w:left w:val="none" w:sz="0" w:space="0" w:color="auto"/>
                                <w:bottom w:val="none" w:sz="0" w:space="0" w:color="auto"/>
                                <w:right w:val="none" w:sz="0" w:space="0" w:color="auto"/>
                              </w:divBdr>
                              <w:divsChild>
                                <w:div w:id="1057091">
                                  <w:marLeft w:val="0"/>
                                  <w:marRight w:val="0"/>
                                  <w:marTop w:val="0"/>
                                  <w:marBottom w:val="0"/>
                                  <w:divBdr>
                                    <w:top w:val="none" w:sz="0" w:space="0" w:color="auto"/>
                                    <w:left w:val="none" w:sz="0" w:space="0" w:color="auto"/>
                                    <w:bottom w:val="none" w:sz="0" w:space="0" w:color="auto"/>
                                    <w:right w:val="none" w:sz="0" w:space="0" w:color="auto"/>
                                  </w:divBdr>
                                  <w:divsChild>
                                    <w:div w:id="8758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99">
              <w:marLeft w:val="0"/>
              <w:marRight w:val="0"/>
              <w:marTop w:val="0"/>
              <w:marBottom w:val="0"/>
              <w:divBdr>
                <w:top w:val="none" w:sz="0" w:space="0" w:color="auto"/>
                <w:left w:val="none" w:sz="0" w:space="0" w:color="auto"/>
                <w:bottom w:val="none" w:sz="0" w:space="0" w:color="auto"/>
                <w:right w:val="none" w:sz="0" w:space="0" w:color="auto"/>
              </w:divBdr>
              <w:divsChild>
                <w:div w:id="1253125442">
                  <w:marLeft w:val="0"/>
                  <w:marRight w:val="0"/>
                  <w:marTop w:val="0"/>
                  <w:marBottom w:val="0"/>
                  <w:divBdr>
                    <w:top w:val="none" w:sz="0" w:space="0" w:color="auto"/>
                    <w:left w:val="none" w:sz="0" w:space="0" w:color="auto"/>
                    <w:bottom w:val="none" w:sz="0" w:space="0" w:color="auto"/>
                    <w:right w:val="none" w:sz="0" w:space="0" w:color="auto"/>
                  </w:divBdr>
                  <w:divsChild>
                    <w:div w:id="936257287">
                      <w:marLeft w:val="0"/>
                      <w:marRight w:val="0"/>
                      <w:marTop w:val="0"/>
                      <w:marBottom w:val="0"/>
                      <w:divBdr>
                        <w:top w:val="none" w:sz="0" w:space="0" w:color="auto"/>
                        <w:left w:val="none" w:sz="0" w:space="0" w:color="auto"/>
                        <w:bottom w:val="none" w:sz="0" w:space="0" w:color="auto"/>
                        <w:right w:val="none" w:sz="0" w:space="0" w:color="auto"/>
                      </w:divBdr>
                      <w:divsChild>
                        <w:div w:id="1341544115">
                          <w:marLeft w:val="0"/>
                          <w:marRight w:val="0"/>
                          <w:marTop w:val="0"/>
                          <w:marBottom w:val="0"/>
                          <w:divBdr>
                            <w:top w:val="none" w:sz="0" w:space="0" w:color="auto"/>
                            <w:left w:val="none" w:sz="0" w:space="0" w:color="auto"/>
                            <w:bottom w:val="none" w:sz="0" w:space="0" w:color="auto"/>
                            <w:right w:val="none" w:sz="0" w:space="0" w:color="auto"/>
                          </w:divBdr>
                          <w:divsChild>
                            <w:div w:id="1596789555">
                              <w:marLeft w:val="0"/>
                              <w:marRight w:val="0"/>
                              <w:marTop w:val="0"/>
                              <w:marBottom w:val="0"/>
                              <w:divBdr>
                                <w:top w:val="none" w:sz="0" w:space="0" w:color="auto"/>
                                <w:left w:val="none" w:sz="0" w:space="0" w:color="auto"/>
                                <w:bottom w:val="none" w:sz="0" w:space="0" w:color="auto"/>
                                <w:right w:val="none" w:sz="0" w:space="0" w:color="auto"/>
                              </w:divBdr>
                            </w:div>
                            <w:div w:id="1985507404">
                              <w:marLeft w:val="0"/>
                              <w:marRight w:val="0"/>
                              <w:marTop w:val="0"/>
                              <w:marBottom w:val="0"/>
                              <w:divBdr>
                                <w:top w:val="none" w:sz="0" w:space="0" w:color="auto"/>
                                <w:left w:val="none" w:sz="0" w:space="0" w:color="auto"/>
                                <w:bottom w:val="none" w:sz="0" w:space="0" w:color="auto"/>
                                <w:right w:val="none" w:sz="0" w:space="0" w:color="auto"/>
                              </w:divBdr>
                              <w:divsChild>
                                <w:div w:id="132145172">
                                  <w:marLeft w:val="0"/>
                                  <w:marRight w:val="0"/>
                                  <w:marTop w:val="0"/>
                                  <w:marBottom w:val="0"/>
                                  <w:divBdr>
                                    <w:top w:val="none" w:sz="0" w:space="0" w:color="auto"/>
                                    <w:left w:val="none" w:sz="0" w:space="0" w:color="auto"/>
                                    <w:bottom w:val="none" w:sz="0" w:space="0" w:color="auto"/>
                                    <w:right w:val="none" w:sz="0" w:space="0" w:color="auto"/>
                                  </w:divBdr>
                                  <w:divsChild>
                                    <w:div w:id="709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2537">
              <w:marLeft w:val="0"/>
              <w:marRight w:val="0"/>
              <w:marTop w:val="0"/>
              <w:marBottom w:val="0"/>
              <w:divBdr>
                <w:top w:val="none" w:sz="0" w:space="0" w:color="auto"/>
                <w:left w:val="none" w:sz="0" w:space="0" w:color="auto"/>
                <w:bottom w:val="none" w:sz="0" w:space="0" w:color="auto"/>
                <w:right w:val="none" w:sz="0" w:space="0" w:color="auto"/>
              </w:divBdr>
              <w:divsChild>
                <w:div w:id="1173840075">
                  <w:marLeft w:val="0"/>
                  <w:marRight w:val="0"/>
                  <w:marTop w:val="0"/>
                  <w:marBottom w:val="0"/>
                  <w:divBdr>
                    <w:top w:val="none" w:sz="0" w:space="0" w:color="auto"/>
                    <w:left w:val="none" w:sz="0" w:space="0" w:color="auto"/>
                    <w:bottom w:val="none" w:sz="0" w:space="0" w:color="auto"/>
                    <w:right w:val="none" w:sz="0" w:space="0" w:color="auto"/>
                  </w:divBdr>
                  <w:divsChild>
                    <w:div w:id="228535518">
                      <w:marLeft w:val="0"/>
                      <w:marRight w:val="0"/>
                      <w:marTop w:val="0"/>
                      <w:marBottom w:val="0"/>
                      <w:divBdr>
                        <w:top w:val="none" w:sz="0" w:space="0" w:color="auto"/>
                        <w:left w:val="none" w:sz="0" w:space="0" w:color="auto"/>
                        <w:bottom w:val="none" w:sz="0" w:space="0" w:color="auto"/>
                        <w:right w:val="none" w:sz="0" w:space="0" w:color="auto"/>
                      </w:divBdr>
                      <w:divsChild>
                        <w:div w:id="768231242">
                          <w:marLeft w:val="0"/>
                          <w:marRight w:val="0"/>
                          <w:marTop w:val="0"/>
                          <w:marBottom w:val="0"/>
                          <w:divBdr>
                            <w:top w:val="none" w:sz="0" w:space="0" w:color="auto"/>
                            <w:left w:val="none" w:sz="0" w:space="0" w:color="auto"/>
                            <w:bottom w:val="none" w:sz="0" w:space="0" w:color="auto"/>
                            <w:right w:val="none" w:sz="0" w:space="0" w:color="auto"/>
                          </w:divBdr>
                          <w:divsChild>
                            <w:div w:id="380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002">
          <w:marLeft w:val="0"/>
          <w:marRight w:val="0"/>
          <w:marTop w:val="0"/>
          <w:marBottom w:val="0"/>
          <w:divBdr>
            <w:top w:val="none" w:sz="0" w:space="0" w:color="auto"/>
            <w:left w:val="none" w:sz="0" w:space="0" w:color="auto"/>
            <w:bottom w:val="none" w:sz="0" w:space="0" w:color="auto"/>
            <w:right w:val="none" w:sz="0" w:space="0" w:color="auto"/>
          </w:divBdr>
          <w:divsChild>
            <w:div w:id="1801681084">
              <w:marLeft w:val="0"/>
              <w:marRight w:val="0"/>
              <w:marTop w:val="0"/>
              <w:marBottom w:val="0"/>
              <w:divBdr>
                <w:top w:val="none" w:sz="0" w:space="0" w:color="auto"/>
                <w:left w:val="none" w:sz="0" w:space="0" w:color="auto"/>
                <w:bottom w:val="none" w:sz="0" w:space="0" w:color="auto"/>
                <w:right w:val="none" w:sz="0" w:space="0" w:color="auto"/>
              </w:divBdr>
              <w:divsChild>
                <w:div w:id="1392998908">
                  <w:marLeft w:val="0"/>
                  <w:marRight w:val="0"/>
                  <w:marTop w:val="0"/>
                  <w:marBottom w:val="0"/>
                  <w:divBdr>
                    <w:top w:val="none" w:sz="0" w:space="0" w:color="auto"/>
                    <w:left w:val="none" w:sz="0" w:space="0" w:color="auto"/>
                    <w:bottom w:val="none" w:sz="0" w:space="0" w:color="auto"/>
                    <w:right w:val="none" w:sz="0" w:space="0" w:color="auto"/>
                  </w:divBdr>
                  <w:divsChild>
                    <w:div w:id="210313661">
                      <w:marLeft w:val="0"/>
                      <w:marRight w:val="0"/>
                      <w:marTop w:val="0"/>
                      <w:marBottom w:val="0"/>
                      <w:divBdr>
                        <w:top w:val="none" w:sz="0" w:space="0" w:color="auto"/>
                        <w:left w:val="none" w:sz="0" w:space="0" w:color="auto"/>
                        <w:bottom w:val="none" w:sz="0" w:space="0" w:color="auto"/>
                        <w:right w:val="none" w:sz="0" w:space="0" w:color="auto"/>
                      </w:divBdr>
                      <w:divsChild>
                        <w:div w:id="528689317">
                          <w:marLeft w:val="0"/>
                          <w:marRight w:val="0"/>
                          <w:marTop w:val="0"/>
                          <w:marBottom w:val="0"/>
                          <w:divBdr>
                            <w:top w:val="none" w:sz="0" w:space="0" w:color="auto"/>
                            <w:left w:val="none" w:sz="0" w:space="0" w:color="auto"/>
                            <w:bottom w:val="none" w:sz="0" w:space="0" w:color="auto"/>
                            <w:right w:val="none" w:sz="0" w:space="0" w:color="auto"/>
                          </w:divBdr>
                        </w:div>
                        <w:div w:id="1584678807">
                          <w:marLeft w:val="0"/>
                          <w:marRight w:val="0"/>
                          <w:marTop w:val="0"/>
                          <w:marBottom w:val="0"/>
                          <w:divBdr>
                            <w:top w:val="none" w:sz="0" w:space="0" w:color="auto"/>
                            <w:left w:val="none" w:sz="0" w:space="0" w:color="auto"/>
                            <w:bottom w:val="none" w:sz="0" w:space="0" w:color="auto"/>
                            <w:right w:val="none" w:sz="0" w:space="0" w:color="auto"/>
                          </w:divBdr>
                          <w:divsChild>
                            <w:div w:id="60179360">
                              <w:marLeft w:val="0"/>
                              <w:marRight w:val="0"/>
                              <w:marTop w:val="0"/>
                              <w:marBottom w:val="0"/>
                              <w:divBdr>
                                <w:top w:val="none" w:sz="0" w:space="0" w:color="auto"/>
                                <w:left w:val="none" w:sz="0" w:space="0" w:color="auto"/>
                                <w:bottom w:val="none" w:sz="0" w:space="0" w:color="auto"/>
                                <w:right w:val="none" w:sz="0" w:space="0" w:color="auto"/>
                              </w:divBdr>
                            </w:div>
                            <w:div w:id="274824001">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 w:id="1607152530">
                              <w:marLeft w:val="0"/>
                              <w:marRight w:val="0"/>
                              <w:marTop w:val="0"/>
                              <w:marBottom w:val="0"/>
                              <w:divBdr>
                                <w:top w:val="none" w:sz="0" w:space="0" w:color="auto"/>
                                <w:left w:val="none" w:sz="0" w:space="0" w:color="auto"/>
                                <w:bottom w:val="none" w:sz="0" w:space="0" w:color="auto"/>
                                <w:right w:val="none" w:sz="0" w:space="0" w:color="auto"/>
                              </w:divBdr>
                            </w:div>
                            <w:div w:id="1618953370">
                              <w:marLeft w:val="0"/>
                              <w:marRight w:val="0"/>
                              <w:marTop w:val="0"/>
                              <w:marBottom w:val="0"/>
                              <w:divBdr>
                                <w:top w:val="none" w:sz="0" w:space="0" w:color="auto"/>
                                <w:left w:val="none" w:sz="0" w:space="0" w:color="auto"/>
                                <w:bottom w:val="none" w:sz="0" w:space="0" w:color="auto"/>
                                <w:right w:val="none" w:sz="0" w:space="0" w:color="auto"/>
                              </w:divBdr>
                            </w:div>
                            <w:div w:id="1788229953">
                              <w:marLeft w:val="0"/>
                              <w:marRight w:val="0"/>
                              <w:marTop w:val="0"/>
                              <w:marBottom w:val="0"/>
                              <w:divBdr>
                                <w:top w:val="none" w:sz="0" w:space="0" w:color="auto"/>
                                <w:left w:val="none" w:sz="0" w:space="0" w:color="auto"/>
                                <w:bottom w:val="none" w:sz="0" w:space="0" w:color="auto"/>
                                <w:right w:val="none" w:sz="0" w:space="0" w:color="auto"/>
                              </w:divBdr>
                            </w:div>
                            <w:div w:id="1956447411">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6">
                      <w:marLeft w:val="0"/>
                      <w:marRight w:val="0"/>
                      <w:marTop w:val="0"/>
                      <w:marBottom w:val="0"/>
                      <w:divBdr>
                        <w:top w:val="none" w:sz="0" w:space="0" w:color="auto"/>
                        <w:left w:val="none" w:sz="0" w:space="0" w:color="auto"/>
                        <w:bottom w:val="none" w:sz="0" w:space="0" w:color="auto"/>
                        <w:right w:val="none" w:sz="0" w:space="0" w:color="auto"/>
                      </w:divBdr>
                      <w:divsChild>
                        <w:div w:id="1990010163">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
                            <w:div w:id="2055040337">
                              <w:marLeft w:val="0"/>
                              <w:marRight w:val="0"/>
                              <w:marTop w:val="0"/>
                              <w:marBottom w:val="0"/>
                              <w:divBdr>
                                <w:top w:val="none" w:sz="0" w:space="0" w:color="auto"/>
                                <w:left w:val="none" w:sz="0" w:space="0" w:color="auto"/>
                                <w:bottom w:val="none" w:sz="0" w:space="0" w:color="auto"/>
                                <w:right w:val="none" w:sz="0" w:space="0" w:color="auto"/>
                              </w:divBdr>
                              <w:divsChild>
                                <w:div w:id="179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4473">
                      <w:marLeft w:val="0"/>
                      <w:marRight w:val="0"/>
                      <w:marTop w:val="0"/>
                      <w:marBottom w:val="0"/>
                      <w:divBdr>
                        <w:top w:val="none" w:sz="0" w:space="0" w:color="auto"/>
                        <w:left w:val="none" w:sz="0" w:space="0" w:color="auto"/>
                        <w:bottom w:val="none" w:sz="0" w:space="0" w:color="auto"/>
                        <w:right w:val="none" w:sz="0" w:space="0" w:color="auto"/>
                      </w:divBdr>
                      <w:divsChild>
                        <w:div w:id="107824705">
                          <w:marLeft w:val="0"/>
                          <w:marRight w:val="0"/>
                          <w:marTop w:val="0"/>
                          <w:marBottom w:val="0"/>
                          <w:divBdr>
                            <w:top w:val="none" w:sz="0" w:space="0" w:color="auto"/>
                            <w:left w:val="none" w:sz="0" w:space="0" w:color="auto"/>
                            <w:bottom w:val="none" w:sz="0" w:space="0" w:color="auto"/>
                            <w:right w:val="none" w:sz="0" w:space="0" w:color="auto"/>
                          </w:divBdr>
                        </w:div>
                        <w:div w:id="364990426">
                          <w:marLeft w:val="0"/>
                          <w:marRight w:val="0"/>
                          <w:marTop w:val="0"/>
                          <w:marBottom w:val="0"/>
                          <w:divBdr>
                            <w:top w:val="none" w:sz="0" w:space="0" w:color="auto"/>
                            <w:left w:val="none" w:sz="0" w:space="0" w:color="auto"/>
                            <w:bottom w:val="none" w:sz="0" w:space="0" w:color="auto"/>
                            <w:right w:val="none" w:sz="0" w:space="0" w:color="auto"/>
                          </w:divBdr>
                        </w:div>
                        <w:div w:id="1858274161">
                          <w:marLeft w:val="0"/>
                          <w:marRight w:val="0"/>
                          <w:marTop w:val="0"/>
                          <w:marBottom w:val="0"/>
                          <w:divBdr>
                            <w:top w:val="none" w:sz="0" w:space="0" w:color="auto"/>
                            <w:left w:val="none" w:sz="0" w:space="0" w:color="auto"/>
                            <w:bottom w:val="none" w:sz="0" w:space="0" w:color="auto"/>
                            <w:right w:val="none" w:sz="0" w:space="0" w:color="auto"/>
                          </w:divBdr>
                        </w:div>
                      </w:divsChild>
                    </w:div>
                    <w:div w:id="1290012310">
                      <w:marLeft w:val="0"/>
                      <w:marRight w:val="0"/>
                      <w:marTop w:val="0"/>
                      <w:marBottom w:val="0"/>
                      <w:divBdr>
                        <w:top w:val="none" w:sz="0" w:space="0" w:color="auto"/>
                        <w:left w:val="none" w:sz="0" w:space="0" w:color="auto"/>
                        <w:bottom w:val="none" w:sz="0" w:space="0" w:color="auto"/>
                        <w:right w:val="none" w:sz="0" w:space="0" w:color="auto"/>
                      </w:divBdr>
                      <w:divsChild>
                        <w:div w:id="1632633221">
                          <w:marLeft w:val="0"/>
                          <w:marRight w:val="0"/>
                          <w:marTop w:val="0"/>
                          <w:marBottom w:val="0"/>
                          <w:divBdr>
                            <w:top w:val="none" w:sz="0" w:space="0" w:color="auto"/>
                            <w:left w:val="none" w:sz="0" w:space="0" w:color="auto"/>
                            <w:bottom w:val="none" w:sz="0" w:space="0" w:color="auto"/>
                            <w:right w:val="none" w:sz="0" w:space="0" w:color="auto"/>
                          </w:divBdr>
                          <w:divsChild>
                            <w:div w:id="17893059">
                              <w:marLeft w:val="0"/>
                              <w:marRight w:val="0"/>
                              <w:marTop w:val="0"/>
                              <w:marBottom w:val="0"/>
                              <w:divBdr>
                                <w:top w:val="none" w:sz="0" w:space="0" w:color="auto"/>
                                <w:left w:val="none" w:sz="0" w:space="0" w:color="auto"/>
                                <w:bottom w:val="none" w:sz="0" w:space="0" w:color="auto"/>
                                <w:right w:val="none" w:sz="0" w:space="0" w:color="auto"/>
                              </w:divBdr>
                            </w:div>
                          </w:divsChild>
                        </w:div>
                        <w:div w:id="2145155561">
                          <w:marLeft w:val="0"/>
                          <w:marRight w:val="0"/>
                          <w:marTop w:val="0"/>
                          <w:marBottom w:val="0"/>
                          <w:divBdr>
                            <w:top w:val="none" w:sz="0" w:space="0" w:color="auto"/>
                            <w:left w:val="none" w:sz="0" w:space="0" w:color="auto"/>
                            <w:bottom w:val="none" w:sz="0" w:space="0" w:color="auto"/>
                            <w:right w:val="none" w:sz="0" w:space="0" w:color="auto"/>
                          </w:divBdr>
                          <w:divsChild>
                            <w:div w:id="1623069624">
                              <w:marLeft w:val="0"/>
                              <w:marRight w:val="0"/>
                              <w:marTop w:val="0"/>
                              <w:marBottom w:val="0"/>
                              <w:divBdr>
                                <w:top w:val="none" w:sz="0" w:space="0" w:color="auto"/>
                                <w:left w:val="none" w:sz="0" w:space="0" w:color="auto"/>
                                <w:bottom w:val="none" w:sz="0" w:space="0" w:color="auto"/>
                                <w:right w:val="none" w:sz="0" w:space="0" w:color="auto"/>
                              </w:divBdr>
                              <w:divsChild>
                                <w:div w:id="611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720">
                      <w:marLeft w:val="0"/>
                      <w:marRight w:val="0"/>
                      <w:marTop w:val="0"/>
                      <w:marBottom w:val="0"/>
                      <w:divBdr>
                        <w:top w:val="none" w:sz="0" w:space="0" w:color="auto"/>
                        <w:left w:val="none" w:sz="0" w:space="0" w:color="auto"/>
                        <w:bottom w:val="none" w:sz="0" w:space="0" w:color="auto"/>
                        <w:right w:val="none" w:sz="0" w:space="0" w:color="auto"/>
                      </w:divBdr>
                      <w:divsChild>
                        <w:div w:id="93944910">
                          <w:marLeft w:val="0"/>
                          <w:marRight w:val="0"/>
                          <w:marTop w:val="0"/>
                          <w:marBottom w:val="0"/>
                          <w:divBdr>
                            <w:top w:val="none" w:sz="0" w:space="0" w:color="auto"/>
                            <w:left w:val="none" w:sz="0" w:space="0" w:color="auto"/>
                            <w:bottom w:val="none" w:sz="0" w:space="0" w:color="auto"/>
                            <w:right w:val="none" w:sz="0" w:space="0" w:color="auto"/>
                          </w:divBdr>
                          <w:divsChild>
                            <w:div w:id="1823958053">
                              <w:marLeft w:val="0"/>
                              <w:marRight w:val="0"/>
                              <w:marTop w:val="0"/>
                              <w:marBottom w:val="0"/>
                              <w:divBdr>
                                <w:top w:val="none" w:sz="0" w:space="0" w:color="auto"/>
                                <w:left w:val="none" w:sz="0" w:space="0" w:color="auto"/>
                                <w:bottom w:val="none" w:sz="0" w:space="0" w:color="auto"/>
                                <w:right w:val="none" w:sz="0" w:space="0" w:color="auto"/>
                              </w:divBdr>
                              <w:divsChild>
                                <w:div w:id="1062826003">
                                  <w:marLeft w:val="0"/>
                                  <w:marRight w:val="0"/>
                                  <w:marTop w:val="0"/>
                                  <w:marBottom w:val="0"/>
                                  <w:divBdr>
                                    <w:top w:val="none" w:sz="0" w:space="0" w:color="auto"/>
                                    <w:left w:val="none" w:sz="0" w:space="0" w:color="auto"/>
                                    <w:bottom w:val="none" w:sz="0" w:space="0" w:color="auto"/>
                                    <w:right w:val="none" w:sz="0" w:space="0" w:color="auto"/>
                                  </w:divBdr>
                                  <w:divsChild>
                                    <w:div w:id="429590886">
                                      <w:marLeft w:val="0"/>
                                      <w:marRight w:val="0"/>
                                      <w:marTop w:val="0"/>
                                      <w:marBottom w:val="0"/>
                                      <w:divBdr>
                                        <w:top w:val="none" w:sz="0" w:space="0" w:color="auto"/>
                                        <w:left w:val="none" w:sz="0" w:space="0" w:color="auto"/>
                                        <w:bottom w:val="none" w:sz="0" w:space="0" w:color="auto"/>
                                        <w:right w:val="none" w:sz="0" w:space="0" w:color="auto"/>
                                      </w:divBdr>
                                    </w:div>
                                    <w:div w:id="2063745764">
                                      <w:marLeft w:val="0"/>
                                      <w:marRight w:val="0"/>
                                      <w:marTop w:val="0"/>
                                      <w:marBottom w:val="0"/>
                                      <w:divBdr>
                                        <w:top w:val="none" w:sz="0" w:space="0" w:color="auto"/>
                                        <w:left w:val="none" w:sz="0" w:space="0" w:color="auto"/>
                                        <w:bottom w:val="none" w:sz="0" w:space="0" w:color="auto"/>
                                        <w:right w:val="none" w:sz="0" w:space="0" w:color="auto"/>
                                      </w:divBdr>
                                      <w:divsChild>
                                        <w:div w:id="680399141">
                                          <w:marLeft w:val="0"/>
                                          <w:marRight w:val="0"/>
                                          <w:marTop w:val="0"/>
                                          <w:marBottom w:val="0"/>
                                          <w:divBdr>
                                            <w:top w:val="none" w:sz="0" w:space="0" w:color="auto"/>
                                            <w:left w:val="none" w:sz="0" w:space="0" w:color="auto"/>
                                            <w:bottom w:val="none" w:sz="0" w:space="0" w:color="auto"/>
                                            <w:right w:val="none" w:sz="0" w:space="0" w:color="auto"/>
                                          </w:divBdr>
                                        </w:div>
                                        <w:div w:id="1240139246">
                                          <w:marLeft w:val="0"/>
                                          <w:marRight w:val="0"/>
                                          <w:marTop w:val="0"/>
                                          <w:marBottom w:val="0"/>
                                          <w:divBdr>
                                            <w:top w:val="none" w:sz="0" w:space="0" w:color="auto"/>
                                            <w:left w:val="none" w:sz="0" w:space="0" w:color="auto"/>
                                            <w:bottom w:val="none" w:sz="0" w:space="0" w:color="auto"/>
                                            <w:right w:val="none" w:sz="0" w:space="0" w:color="auto"/>
                                          </w:divBdr>
                                          <w:divsChild>
                                            <w:div w:id="718629964">
                                              <w:marLeft w:val="0"/>
                                              <w:marRight w:val="0"/>
                                              <w:marTop w:val="0"/>
                                              <w:marBottom w:val="0"/>
                                              <w:divBdr>
                                                <w:top w:val="none" w:sz="0" w:space="0" w:color="auto"/>
                                                <w:left w:val="none" w:sz="0" w:space="0" w:color="auto"/>
                                                <w:bottom w:val="none" w:sz="0" w:space="0" w:color="auto"/>
                                                <w:right w:val="none" w:sz="0" w:space="0" w:color="auto"/>
                                              </w:divBdr>
                                              <w:divsChild>
                                                <w:div w:id="107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97">
                                  <w:marLeft w:val="0"/>
                                  <w:marRight w:val="0"/>
                                  <w:marTop w:val="0"/>
                                  <w:marBottom w:val="0"/>
                                  <w:divBdr>
                                    <w:top w:val="none" w:sz="0" w:space="0" w:color="auto"/>
                                    <w:left w:val="none" w:sz="0" w:space="0" w:color="auto"/>
                                    <w:bottom w:val="none" w:sz="0" w:space="0" w:color="auto"/>
                                    <w:right w:val="none" w:sz="0" w:space="0" w:color="auto"/>
                                  </w:divBdr>
                                  <w:divsChild>
                                    <w:div w:id="829910813">
                                      <w:marLeft w:val="0"/>
                                      <w:marRight w:val="0"/>
                                      <w:marTop w:val="0"/>
                                      <w:marBottom w:val="0"/>
                                      <w:divBdr>
                                        <w:top w:val="none" w:sz="0" w:space="0" w:color="auto"/>
                                        <w:left w:val="none" w:sz="0" w:space="0" w:color="auto"/>
                                        <w:bottom w:val="none" w:sz="0" w:space="0" w:color="auto"/>
                                        <w:right w:val="none" w:sz="0" w:space="0" w:color="auto"/>
                                      </w:divBdr>
                                    </w:div>
                                    <w:div w:id="1947033889">
                                      <w:marLeft w:val="0"/>
                                      <w:marRight w:val="0"/>
                                      <w:marTop w:val="0"/>
                                      <w:marBottom w:val="0"/>
                                      <w:divBdr>
                                        <w:top w:val="none" w:sz="0" w:space="0" w:color="auto"/>
                                        <w:left w:val="none" w:sz="0" w:space="0" w:color="auto"/>
                                        <w:bottom w:val="none" w:sz="0" w:space="0" w:color="auto"/>
                                        <w:right w:val="none" w:sz="0" w:space="0" w:color="auto"/>
                                      </w:divBdr>
                                      <w:divsChild>
                                        <w:div w:id="1248539755">
                                          <w:marLeft w:val="0"/>
                                          <w:marRight w:val="0"/>
                                          <w:marTop w:val="0"/>
                                          <w:marBottom w:val="0"/>
                                          <w:divBdr>
                                            <w:top w:val="none" w:sz="0" w:space="0" w:color="auto"/>
                                            <w:left w:val="none" w:sz="0" w:space="0" w:color="auto"/>
                                            <w:bottom w:val="none" w:sz="0" w:space="0" w:color="auto"/>
                                            <w:right w:val="none" w:sz="0" w:space="0" w:color="auto"/>
                                          </w:divBdr>
                                          <w:divsChild>
                                            <w:div w:id="1177158678">
                                              <w:marLeft w:val="0"/>
                                              <w:marRight w:val="0"/>
                                              <w:marTop w:val="0"/>
                                              <w:marBottom w:val="0"/>
                                              <w:divBdr>
                                                <w:top w:val="none" w:sz="0" w:space="0" w:color="auto"/>
                                                <w:left w:val="none" w:sz="0" w:space="0" w:color="auto"/>
                                                <w:bottom w:val="none" w:sz="0" w:space="0" w:color="auto"/>
                                                <w:right w:val="none" w:sz="0" w:space="0" w:color="auto"/>
                                              </w:divBdr>
                                              <w:divsChild>
                                                <w:div w:id="69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643">
                                  <w:marLeft w:val="0"/>
                                  <w:marRight w:val="0"/>
                                  <w:marTop w:val="0"/>
                                  <w:marBottom w:val="0"/>
                                  <w:divBdr>
                                    <w:top w:val="none" w:sz="0" w:space="0" w:color="auto"/>
                                    <w:left w:val="none" w:sz="0" w:space="0" w:color="auto"/>
                                    <w:bottom w:val="none" w:sz="0" w:space="0" w:color="auto"/>
                                    <w:right w:val="none" w:sz="0" w:space="0" w:color="auto"/>
                                  </w:divBdr>
                                  <w:divsChild>
                                    <w:div w:id="1059478502">
                                      <w:marLeft w:val="0"/>
                                      <w:marRight w:val="0"/>
                                      <w:marTop w:val="0"/>
                                      <w:marBottom w:val="0"/>
                                      <w:divBdr>
                                        <w:top w:val="none" w:sz="0" w:space="0" w:color="auto"/>
                                        <w:left w:val="none" w:sz="0" w:space="0" w:color="auto"/>
                                        <w:bottom w:val="none" w:sz="0" w:space="0" w:color="auto"/>
                                        <w:right w:val="none" w:sz="0" w:space="0" w:color="auto"/>
                                      </w:divBdr>
                                    </w:div>
                                    <w:div w:id="1115321302">
                                      <w:marLeft w:val="0"/>
                                      <w:marRight w:val="0"/>
                                      <w:marTop w:val="0"/>
                                      <w:marBottom w:val="0"/>
                                      <w:divBdr>
                                        <w:top w:val="none" w:sz="0" w:space="0" w:color="auto"/>
                                        <w:left w:val="none" w:sz="0" w:space="0" w:color="auto"/>
                                        <w:bottom w:val="none" w:sz="0" w:space="0" w:color="auto"/>
                                        <w:right w:val="none" w:sz="0" w:space="0" w:color="auto"/>
                                      </w:divBdr>
                                      <w:divsChild>
                                        <w:div w:id="485904025">
                                          <w:marLeft w:val="0"/>
                                          <w:marRight w:val="0"/>
                                          <w:marTop w:val="0"/>
                                          <w:marBottom w:val="0"/>
                                          <w:divBdr>
                                            <w:top w:val="none" w:sz="0" w:space="0" w:color="auto"/>
                                            <w:left w:val="none" w:sz="0" w:space="0" w:color="auto"/>
                                            <w:bottom w:val="none" w:sz="0" w:space="0" w:color="auto"/>
                                            <w:right w:val="none" w:sz="0" w:space="0" w:color="auto"/>
                                          </w:divBdr>
                                        </w:div>
                                        <w:div w:id="1538467383">
                                          <w:marLeft w:val="0"/>
                                          <w:marRight w:val="0"/>
                                          <w:marTop w:val="0"/>
                                          <w:marBottom w:val="0"/>
                                          <w:divBdr>
                                            <w:top w:val="none" w:sz="0" w:space="0" w:color="auto"/>
                                            <w:left w:val="none" w:sz="0" w:space="0" w:color="auto"/>
                                            <w:bottom w:val="none" w:sz="0" w:space="0" w:color="auto"/>
                                            <w:right w:val="none" w:sz="0" w:space="0" w:color="auto"/>
                                          </w:divBdr>
                                        </w:div>
                                        <w:div w:id="1711035309">
                                          <w:marLeft w:val="0"/>
                                          <w:marRight w:val="0"/>
                                          <w:marTop w:val="0"/>
                                          <w:marBottom w:val="0"/>
                                          <w:divBdr>
                                            <w:top w:val="none" w:sz="0" w:space="0" w:color="auto"/>
                                            <w:left w:val="none" w:sz="0" w:space="0" w:color="auto"/>
                                            <w:bottom w:val="none" w:sz="0" w:space="0" w:color="auto"/>
                                            <w:right w:val="none" w:sz="0" w:space="0" w:color="auto"/>
                                          </w:divBdr>
                                          <w:divsChild>
                                            <w:div w:id="374428183">
                                              <w:marLeft w:val="0"/>
                                              <w:marRight w:val="0"/>
                                              <w:marTop w:val="0"/>
                                              <w:marBottom w:val="0"/>
                                              <w:divBdr>
                                                <w:top w:val="none" w:sz="0" w:space="0" w:color="auto"/>
                                                <w:left w:val="none" w:sz="0" w:space="0" w:color="auto"/>
                                                <w:bottom w:val="none" w:sz="0" w:space="0" w:color="auto"/>
                                                <w:right w:val="none" w:sz="0" w:space="0" w:color="auto"/>
                                              </w:divBdr>
                                              <w:divsChild>
                                                <w:div w:id="484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7957">
      <w:bodyDiv w:val="1"/>
      <w:marLeft w:val="0"/>
      <w:marRight w:val="0"/>
      <w:marTop w:val="0"/>
      <w:marBottom w:val="0"/>
      <w:divBdr>
        <w:top w:val="none" w:sz="0" w:space="0" w:color="auto"/>
        <w:left w:val="none" w:sz="0" w:space="0" w:color="auto"/>
        <w:bottom w:val="none" w:sz="0" w:space="0" w:color="auto"/>
        <w:right w:val="none" w:sz="0" w:space="0" w:color="auto"/>
      </w:divBdr>
    </w:div>
    <w:div w:id="867909534">
      <w:bodyDiv w:val="1"/>
      <w:marLeft w:val="0"/>
      <w:marRight w:val="0"/>
      <w:marTop w:val="0"/>
      <w:marBottom w:val="0"/>
      <w:divBdr>
        <w:top w:val="none" w:sz="0" w:space="0" w:color="auto"/>
        <w:left w:val="none" w:sz="0" w:space="0" w:color="auto"/>
        <w:bottom w:val="none" w:sz="0" w:space="0" w:color="auto"/>
        <w:right w:val="none" w:sz="0" w:space="0" w:color="auto"/>
      </w:divBdr>
    </w:div>
    <w:div w:id="873889017">
      <w:bodyDiv w:val="1"/>
      <w:marLeft w:val="0"/>
      <w:marRight w:val="0"/>
      <w:marTop w:val="0"/>
      <w:marBottom w:val="0"/>
      <w:divBdr>
        <w:top w:val="none" w:sz="0" w:space="0" w:color="auto"/>
        <w:left w:val="none" w:sz="0" w:space="0" w:color="auto"/>
        <w:bottom w:val="none" w:sz="0" w:space="0" w:color="auto"/>
        <w:right w:val="none" w:sz="0" w:space="0" w:color="auto"/>
      </w:divBdr>
    </w:div>
    <w:div w:id="879245988">
      <w:bodyDiv w:val="1"/>
      <w:marLeft w:val="0"/>
      <w:marRight w:val="0"/>
      <w:marTop w:val="0"/>
      <w:marBottom w:val="0"/>
      <w:divBdr>
        <w:top w:val="none" w:sz="0" w:space="0" w:color="auto"/>
        <w:left w:val="none" w:sz="0" w:space="0" w:color="auto"/>
        <w:bottom w:val="none" w:sz="0" w:space="0" w:color="auto"/>
        <w:right w:val="none" w:sz="0" w:space="0" w:color="auto"/>
      </w:divBdr>
    </w:div>
    <w:div w:id="886917563">
      <w:bodyDiv w:val="1"/>
      <w:marLeft w:val="0"/>
      <w:marRight w:val="0"/>
      <w:marTop w:val="0"/>
      <w:marBottom w:val="0"/>
      <w:divBdr>
        <w:top w:val="none" w:sz="0" w:space="0" w:color="auto"/>
        <w:left w:val="none" w:sz="0" w:space="0" w:color="auto"/>
        <w:bottom w:val="none" w:sz="0" w:space="0" w:color="auto"/>
        <w:right w:val="none" w:sz="0" w:space="0" w:color="auto"/>
      </w:divBdr>
    </w:div>
    <w:div w:id="903685164">
      <w:bodyDiv w:val="1"/>
      <w:marLeft w:val="0"/>
      <w:marRight w:val="0"/>
      <w:marTop w:val="0"/>
      <w:marBottom w:val="0"/>
      <w:divBdr>
        <w:top w:val="none" w:sz="0" w:space="0" w:color="auto"/>
        <w:left w:val="none" w:sz="0" w:space="0" w:color="auto"/>
        <w:bottom w:val="none" w:sz="0" w:space="0" w:color="auto"/>
        <w:right w:val="none" w:sz="0" w:space="0" w:color="auto"/>
      </w:divBdr>
    </w:div>
    <w:div w:id="981808948">
      <w:bodyDiv w:val="1"/>
      <w:marLeft w:val="0"/>
      <w:marRight w:val="0"/>
      <w:marTop w:val="0"/>
      <w:marBottom w:val="0"/>
      <w:divBdr>
        <w:top w:val="none" w:sz="0" w:space="0" w:color="auto"/>
        <w:left w:val="none" w:sz="0" w:space="0" w:color="auto"/>
        <w:bottom w:val="none" w:sz="0" w:space="0" w:color="auto"/>
        <w:right w:val="none" w:sz="0" w:space="0" w:color="auto"/>
      </w:divBdr>
    </w:div>
    <w:div w:id="990870633">
      <w:bodyDiv w:val="1"/>
      <w:marLeft w:val="0"/>
      <w:marRight w:val="0"/>
      <w:marTop w:val="0"/>
      <w:marBottom w:val="0"/>
      <w:divBdr>
        <w:top w:val="none" w:sz="0" w:space="0" w:color="auto"/>
        <w:left w:val="none" w:sz="0" w:space="0" w:color="auto"/>
        <w:bottom w:val="none" w:sz="0" w:space="0" w:color="auto"/>
        <w:right w:val="none" w:sz="0" w:space="0" w:color="auto"/>
      </w:divBdr>
    </w:div>
    <w:div w:id="1025180446">
      <w:bodyDiv w:val="1"/>
      <w:marLeft w:val="0"/>
      <w:marRight w:val="0"/>
      <w:marTop w:val="0"/>
      <w:marBottom w:val="0"/>
      <w:divBdr>
        <w:top w:val="none" w:sz="0" w:space="0" w:color="auto"/>
        <w:left w:val="none" w:sz="0" w:space="0" w:color="auto"/>
        <w:bottom w:val="none" w:sz="0" w:space="0" w:color="auto"/>
        <w:right w:val="none" w:sz="0" w:space="0" w:color="auto"/>
      </w:divBdr>
    </w:div>
    <w:div w:id="1042171358">
      <w:bodyDiv w:val="1"/>
      <w:marLeft w:val="0"/>
      <w:marRight w:val="0"/>
      <w:marTop w:val="0"/>
      <w:marBottom w:val="0"/>
      <w:divBdr>
        <w:top w:val="none" w:sz="0" w:space="0" w:color="auto"/>
        <w:left w:val="none" w:sz="0" w:space="0" w:color="auto"/>
        <w:bottom w:val="none" w:sz="0" w:space="0" w:color="auto"/>
        <w:right w:val="none" w:sz="0" w:space="0" w:color="auto"/>
      </w:divBdr>
    </w:div>
    <w:div w:id="1072774377">
      <w:bodyDiv w:val="1"/>
      <w:marLeft w:val="0"/>
      <w:marRight w:val="0"/>
      <w:marTop w:val="0"/>
      <w:marBottom w:val="0"/>
      <w:divBdr>
        <w:top w:val="none" w:sz="0" w:space="0" w:color="auto"/>
        <w:left w:val="none" w:sz="0" w:space="0" w:color="auto"/>
        <w:bottom w:val="none" w:sz="0" w:space="0" w:color="auto"/>
        <w:right w:val="none" w:sz="0" w:space="0" w:color="auto"/>
      </w:divBdr>
    </w:div>
    <w:div w:id="1083913658">
      <w:bodyDiv w:val="1"/>
      <w:marLeft w:val="0"/>
      <w:marRight w:val="0"/>
      <w:marTop w:val="0"/>
      <w:marBottom w:val="0"/>
      <w:divBdr>
        <w:top w:val="none" w:sz="0" w:space="0" w:color="auto"/>
        <w:left w:val="none" w:sz="0" w:space="0" w:color="auto"/>
        <w:bottom w:val="none" w:sz="0" w:space="0" w:color="auto"/>
        <w:right w:val="none" w:sz="0" w:space="0" w:color="auto"/>
      </w:divBdr>
    </w:div>
    <w:div w:id="1092244060">
      <w:bodyDiv w:val="1"/>
      <w:marLeft w:val="0"/>
      <w:marRight w:val="0"/>
      <w:marTop w:val="0"/>
      <w:marBottom w:val="0"/>
      <w:divBdr>
        <w:top w:val="none" w:sz="0" w:space="0" w:color="auto"/>
        <w:left w:val="none" w:sz="0" w:space="0" w:color="auto"/>
        <w:bottom w:val="none" w:sz="0" w:space="0" w:color="auto"/>
        <w:right w:val="none" w:sz="0" w:space="0" w:color="auto"/>
      </w:divBdr>
    </w:div>
    <w:div w:id="1133867242">
      <w:bodyDiv w:val="1"/>
      <w:marLeft w:val="0"/>
      <w:marRight w:val="0"/>
      <w:marTop w:val="0"/>
      <w:marBottom w:val="0"/>
      <w:divBdr>
        <w:top w:val="none" w:sz="0" w:space="0" w:color="auto"/>
        <w:left w:val="none" w:sz="0" w:space="0" w:color="auto"/>
        <w:bottom w:val="none" w:sz="0" w:space="0" w:color="auto"/>
        <w:right w:val="none" w:sz="0" w:space="0" w:color="auto"/>
      </w:divBdr>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95966961">
      <w:bodyDiv w:val="1"/>
      <w:marLeft w:val="0"/>
      <w:marRight w:val="0"/>
      <w:marTop w:val="0"/>
      <w:marBottom w:val="0"/>
      <w:divBdr>
        <w:top w:val="none" w:sz="0" w:space="0" w:color="auto"/>
        <w:left w:val="none" w:sz="0" w:space="0" w:color="auto"/>
        <w:bottom w:val="none" w:sz="0" w:space="0" w:color="auto"/>
        <w:right w:val="none" w:sz="0" w:space="0" w:color="auto"/>
      </w:divBdr>
    </w:div>
    <w:div w:id="12661101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75">
          <w:marLeft w:val="821"/>
          <w:marRight w:val="0"/>
          <w:marTop w:val="0"/>
          <w:marBottom w:val="0"/>
          <w:divBdr>
            <w:top w:val="none" w:sz="0" w:space="0" w:color="auto"/>
            <w:left w:val="none" w:sz="0" w:space="0" w:color="auto"/>
            <w:bottom w:val="none" w:sz="0" w:space="0" w:color="auto"/>
            <w:right w:val="none" w:sz="0" w:space="0" w:color="auto"/>
          </w:divBdr>
        </w:div>
        <w:div w:id="1217203552">
          <w:marLeft w:val="821"/>
          <w:marRight w:val="0"/>
          <w:marTop w:val="0"/>
          <w:marBottom w:val="0"/>
          <w:divBdr>
            <w:top w:val="none" w:sz="0" w:space="0" w:color="auto"/>
            <w:left w:val="none" w:sz="0" w:space="0" w:color="auto"/>
            <w:bottom w:val="none" w:sz="0" w:space="0" w:color="auto"/>
            <w:right w:val="none" w:sz="0" w:space="0" w:color="auto"/>
          </w:divBdr>
        </w:div>
        <w:div w:id="1411924959">
          <w:marLeft w:val="821"/>
          <w:marRight w:val="0"/>
          <w:marTop w:val="0"/>
          <w:marBottom w:val="0"/>
          <w:divBdr>
            <w:top w:val="none" w:sz="0" w:space="0" w:color="auto"/>
            <w:left w:val="none" w:sz="0" w:space="0" w:color="auto"/>
            <w:bottom w:val="none" w:sz="0" w:space="0" w:color="auto"/>
            <w:right w:val="none" w:sz="0" w:space="0" w:color="auto"/>
          </w:divBdr>
        </w:div>
      </w:divsChild>
    </w:div>
    <w:div w:id="1296528674">
      <w:bodyDiv w:val="1"/>
      <w:marLeft w:val="0"/>
      <w:marRight w:val="0"/>
      <w:marTop w:val="0"/>
      <w:marBottom w:val="0"/>
      <w:divBdr>
        <w:top w:val="none" w:sz="0" w:space="0" w:color="auto"/>
        <w:left w:val="none" w:sz="0" w:space="0" w:color="auto"/>
        <w:bottom w:val="none" w:sz="0" w:space="0" w:color="auto"/>
        <w:right w:val="none" w:sz="0" w:space="0" w:color="auto"/>
      </w:divBdr>
    </w:div>
    <w:div w:id="1316568793">
      <w:bodyDiv w:val="1"/>
      <w:marLeft w:val="0"/>
      <w:marRight w:val="0"/>
      <w:marTop w:val="0"/>
      <w:marBottom w:val="0"/>
      <w:divBdr>
        <w:top w:val="none" w:sz="0" w:space="0" w:color="auto"/>
        <w:left w:val="none" w:sz="0" w:space="0" w:color="auto"/>
        <w:bottom w:val="none" w:sz="0" w:space="0" w:color="auto"/>
        <w:right w:val="none" w:sz="0" w:space="0" w:color="auto"/>
      </w:divBdr>
    </w:div>
    <w:div w:id="1323196530">
      <w:bodyDiv w:val="1"/>
      <w:marLeft w:val="0"/>
      <w:marRight w:val="0"/>
      <w:marTop w:val="0"/>
      <w:marBottom w:val="0"/>
      <w:divBdr>
        <w:top w:val="none" w:sz="0" w:space="0" w:color="auto"/>
        <w:left w:val="none" w:sz="0" w:space="0" w:color="auto"/>
        <w:bottom w:val="none" w:sz="0" w:space="0" w:color="auto"/>
        <w:right w:val="none" w:sz="0" w:space="0" w:color="auto"/>
      </w:divBdr>
    </w:div>
    <w:div w:id="1326086489">
      <w:bodyDiv w:val="1"/>
      <w:marLeft w:val="0"/>
      <w:marRight w:val="0"/>
      <w:marTop w:val="0"/>
      <w:marBottom w:val="0"/>
      <w:divBdr>
        <w:top w:val="none" w:sz="0" w:space="0" w:color="auto"/>
        <w:left w:val="none" w:sz="0" w:space="0" w:color="auto"/>
        <w:bottom w:val="none" w:sz="0" w:space="0" w:color="auto"/>
        <w:right w:val="none" w:sz="0" w:space="0" w:color="auto"/>
      </w:divBdr>
    </w:div>
    <w:div w:id="1354502894">
      <w:bodyDiv w:val="1"/>
      <w:marLeft w:val="0"/>
      <w:marRight w:val="0"/>
      <w:marTop w:val="0"/>
      <w:marBottom w:val="0"/>
      <w:divBdr>
        <w:top w:val="none" w:sz="0" w:space="0" w:color="auto"/>
        <w:left w:val="none" w:sz="0" w:space="0" w:color="auto"/>
        <w:bottom w:val="none" w:sz="0" w:space="0" w:color="auto"/>
        <w:right w:val="none" w:sz="0" w:space="0" w:color="auto"/>
      </w:divBdr>
    </w:div>
    <w:div w:id="1361542143">
      <w:bodyDiv w:val="1"/>
      <w:marLeft w:val="0"/>
      <w:marRight w:val="0"/>
      <w:marTop w:val="0"/>
      <w:marBottom w:val="0"/>
      <w:divBdr>
        <w:top w:val="none" w:sz="0" w:space="0" w:color="auto"/>
        <w:left w:val="none" w:sz="0" w:space="0" w:color="auto"/>
        <w:bottom w:val="none" w:sz="0" w:space="0" w:color="auto"/>
        <w:right w:val="none" w:sz="0" w:space="0" w:color="auto"/>
      </w:divBdr>
    </w:div>
    <w:div w:id="1362627320">
      <w:bodyDiv w:val="1"/>
      <w:marLeft w:val="0"/>
      <w:marRight w:val="0"/>
      <w:marTop w:val="0"/>
      <w:marBottom w:val="0"/>
      <w:divBdr>
        <w:top w:val="none" w:sz="0" w:space="0" w:color="auto"/>
        <w:left w:val="none" w:sz="0" w:space="0" w:color="auto"/>
        <w:bottom w:val="none" w:sz="0" w:space="0" w:color="auto"/>
        <w:right w:val="none" w:sz="0" w:space="0" w:color="auto"/>
      </w:divBdr>
    </w:div>
    <w:div w:id="1381442884">
      <w:bodyDiv w:val="1"/>
      <w:marLeft w:val="0"/>
      <w:marRight w:val="0"/>
      <w:marTop w:val="0"/>
      <w:marBottom w:val="0"/>
      <w:divBdr>
        <w:top w:val="none" w:sz="0" w:space="0" w:color="auto"/>
        <w:left w:val="none" w:sz="0" w:space="0" w:color="auto"/>
        <w:bottom w:val="none" w:sz="0" w:space="0" w:color="auto"/>
        <w:right w:val="none" w:sz="0" w:space="0" w:color="auto"/>
      </w:divBdr>
    </w:div>
    <w:div w:id="1401632842">
      <w:bodyDiv w:val="1"/>
      <w:marLeft w:val="0"/>
      <w:marRight w:val="0"/>
      <w:marTop w:val="0"/>
      <w:marBottom w:val="0"/>
      <w:divBdr>
        <w:top w:val="none" w:sz="0" w:space="0" w:color="auto"/>
        <w:left w:val="none" w:sz="0" w:space="0" w:color="auto"/>
        <w:bottom w:val="none" w:sz="0" w:space="0" w:color="auto"/>
        <w:right w:val="none" w:sz="0" w:space="0" w:color="auto"/>
      </w:divBdr>
    </w:div>
    <w:div w:id="1404178389">
      <w:bodyDiv w:val="1"/>
      <w:marLeft w:val="0"/>
      <w:marRight w:val="0"/>
      <w:marTop w:val="0"/>
      <w:marBottom w:val="0"/>
      <w:divBdr>
        <w:top w:val="none" w:sz="0" w:space="0" w:color="auto"/>
        <w:left w:val="none" w:sz="0" w:space="0" w:color="auto"/>
        <w:bottom w:val="none" w:sz="0" w:space="0" w:color="auto"/>
        <w:right w:val="none" w:sz="0" w:space="0" w:color="auto"/>
      </w:divBdr>
    </w:div>
    <w:div w:id="1461142563">
      <w:bodyDiv w:val="1"/>
      <w:marLeft w:val="0"/>
      <w:marRight w:val="0"/>
      <w:marTop w:val="0"/>
      <w:marBottom w:val="0"/>
      <w:divBdr>
        <w:top w:val="none" w:sz="0" w:space="0" w:color="auto"/>
        <w:left w:val="none" w:sz="0" w:space="0" w:color="auto"/>
        <w:bottom w:val="none" w:sz="0" w:space="0" w:color="auto"/>
        <w:right w:val="none" w:sz="0" w:space="0" w:color="auto"/>
      </w:divBdr>
    </w:div>
    <w:div w:id="1481851674">
      <w:bodyDiv w:val="1"/>
      <w:marLeft w:val="0"/>
      <w:marRight w:val="0"/>
      <w:marTop w:val="0"/>
      <w:marBottom w:val="0"/>
      <w:divBdr>
        <w:top w:val="none" w:sz="0" w:space="0" w:color="auto"/>
        <w:left w:val="none" w:sz="0" w:space="0" w:color="auto"/>
        <w:bottom w:val="none" w:sz="0" w:space="0" w:color="auto"/>
        <w:right w:val="none" w:sz="0" w:space="0" w:color="auto"/>
      </w:divBdr>
    </w:div>
    <w:div w:id="1529030842">
      <w:bodyDiv w:val="1"/>
      <w:marLeft w:val="0"/>
      <w:marRight w:val="0"/>
      <w:marTop w:val="0"/>
      <w:marBottom w:val="0"/>
      <w:divBdr>
        <w:top w:val="none" w:sz="0" w:space="0" w:color="auto"/>
        <w:left w:val="none" w:sz="0" w:space="0" w:color="auto"/>
        <w:bottom w:val="none" w:sz="0" w:space="0" w:color="auto"/>
        <w:right w:val="none" w:sz="0" w:space="0" w:color="auto"/>
      </w:divBdr>
    </w:div>
    <w:div w:id="1531380567">
      <w:bodyDiv w:val="1"/>
      <w:marLeft w:val="0"/>
      <w:marRight w:val="0"/>
      <w:marTop w:val="0"/>
      <w:marBottom w:val="0"/>
      <w:divBdr>
        <w:top w:val="none" w:sz="0" w:space="0" w:color="auto"/>
        <w:left w:val="none" w:sz="0" w:space="0" w:color="auto"/>
        <w:bottom w:val="none" w:sz="0" w:space="0" w:color="auto"/>
        <w:right w:val="none" w:sz="0" w:space="0" w:color="auto"/>
      </w:divBdr>
    </w:div>
    <w:div w:id="1557202635">
      <w:bodyDiv w:val="1"/>
      <w:marLeft w:val="0"/>
      <w:marRight w:val="0"/>
      <w:marTop w:val="0"/>
      <w:marBottom w:val="0"/>
      <w:divBdr>
        <w:top w:val="none" w:sz="0" w:space="0" w:color="auto"/>
        <w:left w:val="none" w:sz="0" w:space="0" w:color="auto"/>
        <w:bottom w:val="none" w:sz="0" w:space="0" w:color="auto"/>
        <w:right w:val="none" w:sz="0" w:space="0" w:color="auto"/>
      </w:divBdr>
    </w:div>
    <w:div w:id="1566378894">
      <w:bodyDiv w:val="1"/>
      <w:marLeft w:val="0"/>
      <w:marRight w:val="0"/>
      <w:marTop w:val="0"/>
      <w:marBottom w:val="0"/>
      <w:divBdr>
        <w:top w:val="none" w:sz="0" w:space="0" w:color="auto"/>
        <w:left w:val="none" w:sz="0" w:space="0" w:color="auto"/>
        <w:bottom w:val="none" w:sz="0" w:space="0" w:color="auto"/>
        <w:right w:val="none" w:sz="0" w:space="0" w:color="auto"/>
      </w:divBdr>
    </w:div>
    <w:div w:id="1630086371">
      <w:bodyDiv w:val="1"/>
      <w:marLeft w:val="0"/>
      <w:marRight w:val="0"/>
      <w:marTop w:val="0"/>
      <w:marBottom w:val="0"/>
      <w:divBdr>
        <w:top w:val="none" w:sz="0" w:space="0" w:color="auto"/>
        <w:left w:val="none" w:sz="0" w:space="0" w:color="auto"/>
        <w:bottom w:val="none" w:sz="0" w:space="0" w:color="auto"/>
        <w:right w:val="none" w:sz="0" w:space="0" w:color="auto"/>
      </w:divBdr>
    </w:div>
    <w:div w:id="1639995815">
      <w:bodyDiv w:val="1"/>
      <w:marLeft w:val="0"/>
      <w:marRight w:val="0"/>
      <w:marTop w:val="0"/>
      <w:marBottom w:val="0"/>
      <w:divBdr>
        <w:top w:val="none" w:sz="0" w:space="0" w:color="auto"/>
        <w:left w:val="none" w:sz="0" w:space="0" w:color="auto"/>
        <w:bottom w:val="none" w:sz="0" w:space="0" w:color="auto"/>
        <w:right w:val="none" w:sz="0" w:space="0" w:color="auto"/>
      </w:divBdr>
    </w:div>
    <w:div w:id="1644503159">
      <w:bodyDiv w:val="1"/>
      <w:marLeft w:val="0"/>
      <w:marRight w:val="0"/>
      <w:marTop w:val="0"/>
      <w:marBottom w:val="0"/>
      <w:divBdr>
        <w:top w:val="none" w:sz="0" w:space="0" w:color="auto"/>
        <w:left w:val="none" w:sz="0" w:space="0" w:color="auto"/>
        <w:bottom w:val="none" w:sz="0" w:space="0" w:color="auto"/>
        <w:right w:val="none" w:sz="0" w:space="0" w:color="auto"/>
      </w:divBdr>
    </w:div>
    <w:div w:id="1657949060">
      <w:bodyDiv w:val="1"/>
      <w:marLeft w:val="0"/>
      <w:marRight w:val="0"/>
      <w:marTop w:val="0"/>
      <w:marBottom w:val="0"/>
      <w:divBdr>
        <w:top w:val="none" w:sz="0" w:space="0" w:color="auto"/>
        <w:left w:val="none" w:sz="0" w:space="0" w:color="auto"/>
        <w:bottom w:val="none" w:sz="0" w:space="0" w:color="auto"/>
        <w:right w:val="none" w:sz="0" w:space="0" w:color="auto"/>
      </w:divBdr>
    </w:div>
    <w:div w:id="1675570134">
      <w:bodyDiv w:val="1"/>
      <w:marLeft w:val="0"/>
      <w:marRight w:val="0"/>
      <w:marTop w:val="0"/>
      <w:marBottom w:val="0"/>
      <w:divBdr>
        <w:top w:val="none" w:sz="0" w:space="0" w:color="auto"/>
        <w:left w:val="none" w:sz="0" w:space="0" w:color="auto"/>
        <w:bottom w:val="none" w:sz="0" w:space="0" w:color="auto"/>
        <w:right w:val="none" w:sz="0" w:space="0" w:color="auto"/>
      </w:divBdr>
    </w:div>
    <w:div w:id="1696543517">
      <w:bodyDiv w:val="1"/>
      <w:marLeft w:val="0"/>
      <w:marRight w:val="0"/>
      <w:marTop w:val="0"/>
      <w:marBottom w:val="0"/>
      <w:divBdr>
        <w:top w:val="none" w:sz="0" w:space="0" w:color="auto"/>
        <w:left w:val="none" w:sz="0" w:space="0" w:color="auto"/>
        <w:bottom w:val="none" w:sz="0" w:space="0" w:color="auto"/>
        <w:right w:val="none" w:sz="0" w:space="0" w:color="auto"/>
      </w:divBdr>
    </w:div>
    <w:div w:id="1730882068">
      <w:bodyDiv w:val="1"/>
      <w:marLeft w:val="0"/>
      <w:marRight w:val="0"/>
      <w:marTop w:val="0"/>
      <w:marBottom w:val="0"/>
      <w:divBdr>
        <w:top w:val="none" w:sz="0" w:space="0" w:color="auto"/>
        <w:left w:val="none" w:sz="0" w:space="0" w:color="auto"/>
        <w:bottom w:val="none" w:sz="0" w:space="0" w:color="auto"/>
        <w:right w:val="none" w:sz="0" w:space="0" w:color="auto"/>
      </w:divBdr>
    </w:div>
    <w:div w:id="1773822242">
      <w:bodyDiv w:val="1"/>
      <w:marLeft w:val="0"/>
      <w:marRight w:val="0"/>
      <w:marTop w:val="0"/>
      <w:marBottom w:val="0"/>
      <w:divBdr>
        <w:top w:val="none" w:sz="0" w:space="0" w:color="auto"/>
        <w:left w:val="none" w:sz="0" w:space="0" w:color="auto"/>
        <w:bottom w:val="none" w:sz="0" w:space="0" w:color="auto"/>
        <w:right w:val="none" w:sz="0" w:space="0" w:color="auto"/>
      </w:divBdr>
    </w:div>
    <w:div w:id="1787308029">
      <w:bodyDiv w:val="1"/>
      <w:marLeft w:val="0"/>
      <w:marRight w:val="0"/>
      <w:marTop w:val="0"/>
      <w:marBottom w:val="0"/>
      <w:divBdr>
        <w:top w:val="none" w:sz="0" w:space="0" w:color="auto"/>
        <w:left w:val="none" w:sz="0" w:space="0" w:color="auto"/>
        <w:bottom w:val="none" w:sz="0" w:space="0" w:color="auto"/>
        <w:right w:val="none" w:sz="0" w:space="0" w:color="auto"/>
      </w:divBdr>
    </w:div>
    <w:div w:id="1793403750">
      <w:bodyDiv w:val="1"/>
      <w:marLeft w:val="0"/>
      <w:marRight w:val="0"/>
      <w:marTop w:val="0"/>
      <w:marBottom w:val="0"/>
      <w:divBdr>
        <w:top w:val="none" w:sz="0" w:space="0" w:color="auto"/>
        <w:left w:val="none" w:sz="0" w:space="0" w:color="auto"/>
        <w:bottom w:val="none" w:sz="0" w:space="0" w:color="auto"/>
        <w:right w:val="none" w:sz="0" w:space="0" w:color="auto"/>
      </w:divBdr>
    </w:div>
    <w:div w:id="1817406625">
      <w:bodyDiv w:val="1"/>
      <w:marLeft w:val="0"/>
      <w:marRight w:val="0"/>
      <w:marTop w:val="0"/>
      <w:marBottom w:val="0"/>
      <w:divBdr>
        <w:top w:val="none" w:sz="0" w:space="0" w:color="auto"/>
        <w:left w:val="none" w:sz="0" w:space="0" w:color="auto"/>
        <w:bottom w:val="none" w:sz="0" w:space="0" w:color="auto"/>
        <w:right w:val="none" w:sz="0" w:space="0" w:color="auto"/>
      </w:divBdr>
    </w:div>
    <w:div w:id="1838498597">
      <w:bodyDiv w:val="1"/>
      <w:marLeft w:val="0"/>
      <w:marRight w:val="0"/>
      <w:marTop w:val="0"/>
      <w:marBottom w:val="0"/>
      <w:divBdr>
        <w:top w:val="none" w:sz="0" w:space="0" w:color="auto"/>
        <w:left w:val="none" w:sz="0" w:space="0" w:color="auto"/>
        <w:bottom w:val="none" w:sz="0" w:space="0" w:color="auto"/>
        <w:right w:val="none" w:sz="0" w:space="0" w:color="auto"/>
      </w:divBdr>
    </w:div>
    <w:div w:id="1849907352">
      <w:bodyDiv w:val="1"/>
      <w:marLeft w:val="0"/>
      <w:marRight w:val="0"/>
      <w:marTop w:val="0"/>
      <w:marBottom w:val="0"/>
      <w:divBdr>
        <w:top w:val="none" w:sz="0" w:space="0" w:color="auto"/>
        <w:left w:val="none" w:sz="0" w:space="0" w:color="auto"/>
        <w:bottom w:val="none" w:sz="0" w:space="0" w:color="auto"/>
        <w:right w:val="none" w:sz="0" w:space="0" w:color="auto"/>
      </w:divBdr>
      <w:divsChild>
        <w:div w:id="252515843">
          <w:marLeft w:val="1440"/>
          <w:marRight w:val="0"/>
          <w:marTop w:val="0"/>
          <w:marBottom w:val="120"/>
          <w:divBdr>
            <w:top w:val="none" w:sz="0" w:space="0" w:color="auto"/>
            <w:left w:val="none" w:sz="0" w:space="0" w:color="auto"/>
            <w:bottom w:val="none" w:sz="0" w:space="0" w:color="auto"/>
            <w:right w:val="none" w:sz="0" w:space="0" w:color="auto"/>
          </w:divBdr>
        </w:div>
        <w:div w:id="1025329458">
          <w:marLeft w:val="1440"/>
          <w:marRight w:val="0"/>
          <w:marTop w:val="0"/>
          <w:marBottom w:val="0"/>
          <w:divBdr>
            <w:top w:val="none" w:sz="0" w:space="0" w:color="auto"/>
            <w:left w:val="none" w:sz="0" w:space="0" w:color="auto"/>
            <w:bottom w:val="none" w:sz="0" w:space="0" w:color="auto"/>
            <w:right w:val="none" w:sz="0" w:space="0" w:color="auto"/>
          </w:divBdr>
        </w:div>
        <w:div w:id="1794669576">
          <w:marLeft w:val="1440"/>
          <w:marRight w:val="0"/>
          <w:marTop w:val="0"/>
          <w:marBottom w:val="120"/>
          <w:divBdr>
            <w:top w:val="none" w:sz="0" w:space="0" w:color="auto"/>
            <w:left w:val="none" w:sz="0" w:space="0" w:color="auto"/>
            <w:bottom w:val="none" w:sz="0" w:space="0" w:color="auto"/>
            <w:right w:val="none" w:sz="0" w:space="0" w:color="auto"/>
          </w:divBdr>
        </w:div>
        <w:div w:id="1811092508">
          <w:marLeft w:val="1440"/>
          <w:marRight w:val="0"/>
          <w:marTop w:val="0"/>
          <w:marBottom w:val="0"/>
          <w:divBdr>
            <w:top w:val="none" w:sz="0" w:space="0" w:color="auto"/>
            <w:left w:val="none" w:sz="0" w:space="0" w:color="auto"/>
            <w:bottom w:val="none" w:sz="0" w:space="0" w:color="auto"/>
            <w:right w:val="none" w:sz="0" w:space="0" w:color="auto"/>
          </w:divBdr>
        </w:div>
        <w:div w:id="2074087261">
          <w:marLeft w:val="1440"/>
          <w:marRight w:val="0"/>
          <w:marTop w:val="0"/>
          <w:marBottom w:val="0"/>
          <w:divBdr>
            <w:top w:val="none" w:sz="0" w:space="0" w:color="auto"/>
            <w:left w:val="none" w:sz="0" w:space="0" w:color="auto"/>
            <w:bottom w:val="none" w:sz="0" w:space="0" w:color="auto"/>
            <w:right w:val="none" w:sz="0" w:space="0" w:color="auto"/>
          </w:divBdr>
        </w:div>
      </w:divsChild>
    </w:div>
    <w:div w:id="1854148794">
      <w:bodyDiv w:val="1"/>
      <w:marLeft w:val="0"/>
      <w:marRight w:val="0"/>
      <w:marTop w:val="0"/>
      <w:marBottom w:val="0"/>
      <w:divBdr>
        <w:top w:val="none" w:sz="0" w:space="0" w:color="auto"/>
        <w:left w:val="none" w:sz="0" w:space="0" w:color="auto"/>
        <w:bottom w:val="none" w:sz="0" w:space="0" w:color="auto"/>
        <w:right w:val="none" w:sz="0" w:space="0" w:color="auto"/>
      </w:divBdr>
    </w:div>
    <w:div w:id="1856382709">
      <w:bodyDiv w:val="1"/>
      <w:marLeft w:val="0"/>
      <w:marRight w:val="0"/>
      <w:marTop w:val="0"/>
      <w:marBottom w:val="0"/>
      <w:divBdr>
        <w:top w:val="none" w:sz="0" w:space="0" w:color="auto"/>
        <w:left w:val="none" w:sz="0" w:space="0" w:color="auto"/>
        <w:bottom w:val="none" w:sz="0" w:space="0" w:color="auto"/>
        <w:right w:val="none" w:sz="0" w:space="0" w:color="auto"/>
      </w:divBdr>
    </w:div>
    <w:div w:id="1863203769">
      <w:bodyDiv w:val="1"/>
      <w:marLeft w:val="0"/>
      <w:marRight w:val="0"/>
      <w:marTop w:val="0"/>
      <w:marBottom w:val="0"/>
      <w:divBdr>
        <w:top w:val="none" w:sz="0" w:space="0" w:color="auto"/>
        <w:left w:val="none" w:sz="0" w:space="0" w:color="auto"/>
        <w:bottom w:val="none" w:sz="0" w:space="0" w:color="auto"/>
        <w:right w:val="none" w:sz="0" w:space="0" w:color="auto"/>
      </w:divBdr>
    </w:div>
    <w:div w:id="1914848278">
      <w:bodyDiv w:val="1"/>
      <w:marLeft w:val="0"/>
      <w:marRight w:val="0"/>
      <w:marTop w:val="0"/>
      <w:marBottom w:val="0"/>
      <w:divBdr>
        <w:top w:val="none" w:sz="0" w:space="0" w:color="auto"/>
        <w:left w:val="none" w:sz="0" w:space="0" w:color="auto"/>
        <w:bottom w:val="none" w:sz="0" w:space="0" w:color="auto"/>
        <w:right w:val="none" w:sz="0" w:space="0" w:color="auto"/>
      </w:divBdr>
    </w:div>
    <w:div w:id="1922568566">
      <w:bodyDiv w:val="1"/>
      <w:marLeft w:val="0"/>
      <w:marRight w:val="0"/>
      <w:marTop w:val="0"/>
      <w:marBottom w:val="0"/>
      <w:divBdr>
        <w:top w:val="none" w:sz="0" w:space="0" w:color="auto"/>
        <w:left w:val="none" w:sz="0" w:space="0" w:color="auto"/>
        <w:bottom w:val="none" w:sz="0" w:space="0" w:color="auto"/>
        <w:right w:val="none" w:sz="0" w:space="0" w:color="auto"/>
      </w:divBdr>
    </w:div>
    <w:div w:id="1940869624">
      <w:bodyDiv w:val="1"/>
      <w:marLeft w:val="0"/>
      <w:marRight w:val="0"/>
      <w:marTop w:val="0"/>
      <w:marBottom w:val="0"/>
      <w:divBdr>
        <w:top w:val="none" w:sz="0" w:space="0" w:color="auto"/>
        <w:left w:val="none" w:sz="0" w:space="0" w:color="auto"/>
        <w:bottom w:val="none" w:sz="0" w:space="0" w:color="auto"/>
        <w:right w:val="none" w:sz="0" w:space="0" w:color="auto"/>
      </w:divBdr>
      <w:divsChild>
        <w:div w:id="310984632">
          <w:marLeft w:val="0"/>
          <w:marRight w:val="0"/>
          <w:marTop w:val="0"/>
          <w:marBottom w:val="45"/>
          <w:divBdr>
            <w:top w:val="none" w:sz="0" w:space="0" w:color="auto"/>
            <w:left w:val="none" w:sz="0" w:space="0" w:color="auto"/>
            <w:bottom w:val="none" w:sz="0" w:space="0" w:color="auto"/>
            <w:right w:val="none" w:sz="0" w:space="0" w:color="auto"/>
          </w:divBdr>
          <w:divsChild>
            <w:div w:id="963578684">
              <w:marLeft w:val="1725"/>
              <w:marRight w:val="0"/>
              <w:marTop w:val="0"/>
              <w:marBottom w:val="0"/>
              <w:divBdr>
                <w:top w:val="none" w:sz="0" w:space="0" w:color="auto"/>
                <w:left w:val="none" w:sz="0" w:space="0" w:color="auto"/>
                <w:bottom w:val="none" w:sz="0" w:space="0" w:color="auto"/>
                <w:right w:val="none" w:sz="0" w:space="0" w:color="auto"/>
              </w:divBdr>
            </w:div>
          </w:divsChild>
        </w:div>
      </w:divsChild>
    </w:div>
    <w:div w:id="2029286243">
      <w:bodyDiv w:val="1"/>
      <w:marLeft w:val="0"/>
      <w:marRight w:val="0"/>
      <w:marTop w:val="0"/>
      <w:marBottom w:val="0"/>
      <w:divBdr>
        <w:top w:val="none" w:sz="0" w:space="0" w:color="auto"/>
        <w:left w:val="none" w:sz="0" w:space="0" w:color="auto"/>
        <w:bottom w:val="none" w:sz="0" w:space="0" w:color="auto"/>
        <w:right w:val="none" w:sz="0" w:space="0" w:color="auto"/>
      </w:divBdr>
    </w:div>
    <w:div w:id="2061586710">
      <w:bodyDiv w:val="1"/>
      <w:marLeft w:val="0"/>
      <w:marRight w:val="0"/>
      <w:marTop w:val="0"/>
      <w:marBottom w:val="0"/>
      <w:divBdr>
        <w:top w:val="none" w:sz="0" w:space="0" w:color="auto"/>
        <w:left w:val="none" w:sz="0" w:space="0" w:color="auto"/>
        <w:bottom w:val="none" w:sz="0" w:space="0" w:color="auto"/>
        <w:right w:val="none" w:sz="0" w:space="0" w:color="auto"/>
      </w:divBdr>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larkey.dk/gsc/documents/GSC_N0001.R27-tc.docx" TargetMode="External"/><Relationship Id="rId18" Type="http://schemas.openxmlformats.org/officeDocument/2006/relationships/hyperlink" Target="http://www.solarkey.dk/gsc/documents/GSC_N0065.R1_EconomyStatus-18-03-01.xlsx" TargetMode="External"/><Relationship Id="rId26" Type="http://schemas.openxmlformats.org/officeDocument/2006/relationships/hyperlink" Target="http://www.eurosun2018.org/home.html" TargetMode="External"/><Relationship Id="rId3" Type="http://schemas.openxmlformats.org/officeDocument/2006/relationships/styles" Target="styles.xml"/><Relationship Id="rId21" Type="http://schemas.openxmlformats.org/officeDocument/2006/relationships/hyperlink" Target="http://www.solarkey.dk/gsc/documents/GSC_N0001F.R3-FinancePolicy.docx" TargetMode="External"/><Relationship Id="rId7" Type="http://schemas.openxmlformats.org/officeDocument/2006/relationships/endnotes" Target="endnotes.xml"/><Relationship Id="rId12" Type="http://schemas.openxmlformats.org/officeDocument/2006/relationships/hyperlink" Target="http://gscn.solar/members/list%20of%20members.html" TargetMode="External"/><Relationship Id="rId17" Type="http://schemas.openxmlformats.org/officeDocument/2006/relationships/hyperlink" Target="http://www.solarkey.dk/gsc/documents/GSC_N0001C1.R5.docx" TargetMode="External"/><Relationship Id="rId25" Type="http://schemas.openxmlformats.org/officeDocument/2006/relationships/hyperlink" Target="http://www.solarkey.dk/gsc/documents/GSC_N0067.R0-SOLERGY-presentation.pdf" TargetMode="External"/><Relationship Id="rId2" Type="http://schemas.openxmlformats.org/officeDocument/2006/relationships/numbering" Target="numbering.xml"/><Relationship Id="rId16" Type="http://schemas.openxmlformats.org/officeDocument/2006/relationships/hyperlink" Target="http://www.solarkey.dk/gsc/documents/GSC_N0001B2.R5.docx" TargetMode="External"/><Relationship Id="rId20" Type="http://schemas.openxmlformats.org/officeDocument/2006/relationships/hyperlink" Target="http://www.solarkey.dk/gsc/documents/GSC_N0001D.R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arkey.dk/gsc/documents/GSC_N0066.R0-Report%20from%20Board%20meeting.docx" TargetMode="External"/><Relationship Id="rId24" Type="http://schemas.openxmlformats.org/officeDocument/2006/relationships/hyperlink" Target="http://www.gscn.solar" TargetMode="External"/><Relationship Id="rId5" Type="http://schemas.openxmlformats.org/officeDocument/2006/relationships/webSettings" Target="webSettings.xml"/><Relationship Id="rId15" Type="http://schemas.openxmlformats.org/officeDocument/2006/relationships/hyperlink" Target="http://www.solarkey.dk/gsc/documents/GSC_N0001B1.R7.xlsx" TargetMode="External"/><Relationship Id="rId23" Type="http://schemas.openxmlformats.org/officeDocument/2006/relationships/hyperlink" Target="http://www.solarkey.dk/gsc/documents/GSC_N0064.R2_MemberConfirmation.docx" TargetMode="External"/><Relationship Id="rId28" Type="http://schemas.openxmlformats.org/officeDocument/2006/relationships/fontTable" Target="fontTable.xml"/><Relationship Id="rId10" Type="http://schemas.openxmlformats.org/officeDocument/2006/relationships/hyperlink" Target="http://www.solarkey.dk/gsc/documents/GSC_N0061.R0-meeting%20report.docx" TargetMode="External"/><Relationship Id="rId19" Type="http://schemas.openxmlformats.org/officeDocument/2006/relationships/hyperlink" Target="http://www.solarkey.dk/gsc/documents/GSC_N0057.R5_budget_proposal_2018.xlsx" TargetMode="External"/><Relationship Id="rId4" Type="http://schemas.openxmlformats.org/officeDocument/2006/relationships/settings" Target="settings.xml"/><Relationship Id="rId9" Type="http://schemas.openxmlformats.org/officeDocument/2006/relationships/hyperlink" Target="https://goo.gl/forms/O77eQ0Q5z581aSSG3" TargetMode="External"/><Relationship Id="rId14" Type="http://schemas.openxmlformats.org/officeDocument/2006/relationships/hyperlink" Target="http://www.solarkey.dk/gsc/documents/GSC_N0001A.R8-tc.docx" TargetMode="External"/><Relationship Id="rId22" Type="http://schemas.openxmlformats.org/officeDocument/2006/relationships/hyperlink" Target="http://www.solarkey.dk/gsc/documents/GSC_N0001E.R2.docx" TargetMode="External"/><Relationship Id="rId27"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4111-635A-4CFE-B4E3-193D4BE6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1360</Words>
  <Characters>8298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GSCN Agenda MAdrid</vt:lpstr>
      <vt:lpstr>SKN Agenda M14</vt:lpstr>
    </vt:vector>
  </TitlesOfParts>
  <LinksUpToDate>false</LinksUpToDate>
  <CharactersWithSpaces>9639</CharactersWithSpaces>
  <SharedDoc>false</SharedDoc>
  <HLinks>
    <vt:vector size="144" baseType="variant">
      <vt:variant>
        <vt:i4>2818071</vt:i4>
      </vt:variant>
      <vt:variant>
        <vt:i4>66</vt:i4>
      </vt:variant>
      <vt:variant>
        <vt:i4>0</vt:i4>
      </vt:variant>
      <vt:variant>
        <vt:i4>5</vt:i4>
      </vt:variant>
      <vt:variant>
        <vt:lpwstr>mailto:jen@solarkey.dk</vt:lpwstr>
      </vt:variant>
      <vt:variant>
        <vt:lpwstr/>
      </vt:variant>
      <vt:variant>
        <vt:i4>1507383</vt:i4>
      </vt:variant>
      <vt:variant>
        <vt:i4>63</vt:i4>
      </vt:variant>
      <vt:variant>
        <vt:i4>0</vt:i4>
      </vt:variant>
      <vt:variant>
        <vt:i4>5</vt:i4>
      </vt:variant>
      <vt:variant>
        <vt:lpwstr>mailto:drueck@itw.uni-stuttgart.de</vt:lpwstr>
      </vt:variant>
      <vt:variant>
        <vt:lpwstr/>
      </vt:variant>
      <vt:variant>
        <vt:i4>2031667</vt:i4>
      </vt:variant>
      <vt:variant>
        <vt:i4>60</vt:i4>
      </vt:variant>
      <vt:variant>
        <vt:i4>0</vt:i4>
      </vt:variant>
      <vt:variant>
        <vt:i4>5</vt:i4>
      </vt:variant>
      <vt:variant>
        <vt:lpwstr>http://www.estif.org/solarkeymark/Links/Internal_links/network/sknwebdoclist/Collector certification across the world.pdf</vt:lpwstr>
      </vt:variant>
      <vt:variant>
        <vt:lpwstr/>
      </vt:variant>
      <vt:variant>
        <vt:i4>589891</vt:i4>
      </vt:variant>
      <vt:variant>
        <vt:i4>57</vt:i4>
      </vt:variant>
      <vt:variant>
        <vt:i4>0</vt:i4>
      </vt:variant>
      <vt:variant>
        <vt:i4>5</vt:i4>
      </vt:variant>
      <vt:variant>
        <vt:lpwstr>http://www.estif.org/solarkeymark/Links/Internal_links/network/sknwebdoclist/SKN_N0189R0.docx</vt:lpwstr>
      </vt:variant>
      <vt:variant>
        <vt:lpwstr/>
      </vt:variant>
      <vt:variant>
        <vt:i4>1114185</vt:i4>
      </vt:variant>
      <vt:variant>
        <vt:i4>54</vt:i4>
      </vt:variant>
      <vt:variant>
        <vt:i4>0</vt:i4>
      </vt:variant>
      <vt:variant>
        <vt:i4>5</vt:i4>
      </vt:variant>
      <vt:variant>
        <vt:lpwstr>http://www.estif.org/solarkeymark/Links/Internal_links/network/sknwebdoclist/SKN_N0190R0.pdf</vt:lpwstr>
      </vt:variant>
      <vt:variant>
        <vt:lpwstr/>
      </vt:variant>
      <vt:variant>
        <vt:i4>65602</vt:i4>
      </vt:variant>
      <vt:variant>
        <vt:i4>51</vt:i4>
      </vt:variant>
      <vt:variant>
        <vt:i4>0</vt:i4>
      </vt:variant>
      <vt:variant>
        <vt:i4>5</vt:i4>
      </vt:variant>
      <vt:variant>
        <vt:lpwstr>http://www.estif.org/solarkeymark/Links/Internal_links/network/sknwebdoclist/SKN_N0191R0.doc</vt:lpwstr>
      </vt:variant>
      <vt:variant>
        <vt:lpwstr/>
      </vt:variant>
      <vt:variant>
        <vt:i4>131139</vt:i4>
      </vt:variant>
      <vt:variant>
        <vt:i4>48</vt:i4>
      </vt:variant>
      <vt:variant>
        <vt:i4>0</vt:i4>
      </vt:variant>
      <vt:variant>
        <vt:i4>5</vt:i4>
      </vt:variant>
      <vt:variant>
        <vt:lpwstr>http://www.estif.org/solarkeymark/Links/Internal_links/network/sknwebdoclist/SKN_N0183R1.doc</vt:lpwstr>
      </vt:variant>
      <vt:variant>
        <vt:lpwstr/>
      </vt:variant>
      <vt:variant>
        <vt:i4>327757</vt:i4>
      </vt:variant>
      <vt:variant>
        <vt:i4>45</vt:i4>
      </vt:variant>
      <vt:variant>
        <vt:i4>0</vt:i4>
      </vt:variant>
      <vt:variant>
        <vt:i4>5</vt:i4>
      </vt:variant>
      <vt:variant>
        <vt:lpwstr>http://www.estif.org/solarkeymark/Links/Internal_links/network/sknwebdoclist/SKN_N0165R0.doc</vt:lpwstr>
      </vt:variant>
      <vt:variant>
        <vt:lpwstr/>
      </vt:variant>
      <vt:variant>
        <vt:i4>196674</vt:i4>
      </vt:variant>
      <vt:variant>
        <vt:i4>42</vt:i4>
      </vt:variant>
      <vt:variant>
        <vt:i4>0</vt:i4>
      </vt:variant>
      <vt:variant>
        <vt:i4>5</vt:i4>
      </vt:variant>
      <vt:variant>
        <vt:lpwstr>http://www.estif.org/solarkeymark/Links/Internal_links/network/sknwebdoclist/SKN_N0193R0.doc</vt:lpwstr>
      </vt:variant>
      <vt:variant>
        <vt:lpwstr/>
      </vt:variant>
      <vt:variant>
        <vt:i4>1376329</vt:i4>
      </vt:variant>
      <vt:variant>
        <vt:i4>39</vt:i4>
      </vt:variant>
      <vt:variant>
        <vt:i4>0</vt:i4>
      </vt:variant>
      <vt:variant>
        <vt:i4>5</vt:i4>
      </vt:variant>
      <vt:variant>
        <vt:lpwstr>http://www.estif.org/solarkeymark/Links/Internal_links/network/sknwebdoclist/SKN_N0194R0.pdf</vt:lpwstr>
      </vt:variant>
      <vt:variant>
        <vt:lpwstr/>
      </vt:variant>
      <vt:variant>
        <vt:i4>458819</vt:i4>
      </vt:variant>
      <vt:variant>
        <vt:i4>36</vt:i4>
      </vt:variant>
      <vt:variant>
        <vt:i4>0</vt:i4>
      </vt:variant>
      <vt:variant>
        <vt:i4>5</vt:i4>
      </vt:variant>
      <vt:variant>
        <vt:lpwstr>http://www.estif.org/solarkeymark/Links/Internal_links/network/sknwebdoclist/SKN_N0187R0.doc</vt:lpwstr>
      </vt:variant>
      <vt:variant>
        <vt:lpwstr/>
      </vt:variant>
      <vt:variant>
        <vt:i4>393283</vt:i4>
      </vt:variant>
      <vt:variant>
        <vt:i4>33</vt:i4>
      </vt:variant>
      <vt:variant>
        <vt:i4>0</vt:i4>
      </vt:variant>
      <vt:variant>
        <vt:i4>5</vt:i4>
      </vt:variant>
      <vt:variant>
        <vt:lpwstr>http://www.estif.org/solarkeymark/Links/Internal_links/network/sknwebdoclist/SKN_N0186R0.doc</vt:lpwstr>
      </vt:variant>
      <vt:variant>
        <vt:lpwstr/>
      </vt:variant>
      <vt:variant>
        <vt:i4>393282</vt:i4>
      </vt:variant>
      <vt:variant>
        <vt:i4>30</vt:i4>
      </vt:variant>
      <vt:variant>
        <vt:i4>0</vt:i4>
      </vt:variant>
      <vt:variant>
        <vt:i4>5</vt:i4>
      </vt:variant>
      <vt:variant>
        <vt:lpwstr>http://www.estif.org/solarkeymark/Links/Internal_links/network/sknwebdoclist/SKN_N0192R4.doc</vt:lpwstr>
      </vt:variant>
      <vt:variant>
        <vt:lpwstr/>
      </vt:variant>
      <vt:variant>
        <vt:i4>1310792</vt:i4>
      </vt:variant>
      <vt:variant>
        <vt:i4>27</vt:i4>
      </vt:variant>
      <vt:variant>
        <vt:i4>0</vt:i4>
      </vt:variant>
      <vt:variant>
        <vt:i4>5</vt:i4>
      </vt:variant>
      <vt:variant>
        <vt:lpwstr>http://www.estif.org/solarkeymark/Links/Internal_links/network/sknwebdoclist/SKN_N0185R0.pdf</vt:lpwstr>
      </vt:variant>
      <vt:variant>
        <vt:lpwstr/>
      </vt:variant>
      <vt:variant>
        <vt:i4>1376328</vt:i4>
      </vt:variant>
      <vt:variant>
        <vt:i4>24</vt:i4>
      </vt:variant>
      <vt:variant>
        <vt:i4>0</vt:i4>
      </vt:variant>
      <vt:variant>
        <vt:i4>5</vt:i4>
      </vt:variant>
      <vt:variant>
        <vt:lpwstr>http://www.estif.org/solarkeymark/Links/Internal_links/network/sknwebdoclist/SKN_N0184R0.pdf</vt:lpwstr>
      </vt:variant>
      <vt:variant>
        <vt:lpwstr/>
      </vt:variant>
      <vt:variant>
        <vt:i4>4259931</vt:i4>
      </vt:variant>
      <vt:variant>
        <vt:i4>21</vt:i4>
      </vt:variant>
      <vt:variant>
        <vt:i4>0</vt:i4>
      </vt:variant>
      <vt:variant>
        <vt:i4>5</vt:i4>
      </vt:variant>
      <vt:variant>
        <vt:lpwstr>http://www.estif.org/solarkeymark/Links/Internal_links/network/sknwebdoclist/SKN_N0106R15.doc</vt:lpwstr>
      </vt:variant>
      <vt:variant>
        <vt:lpwstr/>
      </vt:variant>
      <vt:variant>
        <vt:i4>393291</vt:i4>
      </vt:variant>
      <vt:variant>
        <vt:i4>18</vt:i4>
      </vt:variant>
      <vt:variant>
        <vt:i4>0</vt:i4>
      </vt:variant>
      <vt:variant>
        <vt:i4>5</vt:i4>
      </vt:variant>
      <vt:variant>
        <vt:lpwstr>http://www.estif.org/solarkeymark/Links/Internal_links/network/sknwebdoclist/SKN_N0102R4.doc</vt:lpwstr>
      </vt:variant>
      <vt:variant>
        <vt:lpwstr/>
      </vt:variant>
      <vt:variant>
        <vt:i4>393291</vt:i4>
      </vt:variant>
      <vt:variant>
        <vt:i4>15</vt:i4>
      </vt:variant>
      <vt:variant>
        <vt:i4>0</vt:i4>
      </vt:variant>
      <vt:variant>
        <vt:i4>5</vt:i4>
      </vt:variant>
      <vt:variant>
        <vt:lpwstr>http://www.estif.org/solarkeymark/Links/Internal_links/network/sknwebdoclist/SKN_N0102R4.doc</vt:lpwstr>
      </vt:variant>
      <vt:variant>
        <vt:lpwstr/>
      </vt:variant>
      <vt:variant>
        <vt:i4>1441856</vt:i4>
      </vt:variant>
      <vt:variant>
        <vt:i4>12</vt:i4>
      </vt:variant>
      <vt:variant>
        <vt:i4>0</vt:i4>
      </vt:variant>
      <vt:variant>
        <vt:i4>5</vt:i4>
      </vt:variant>
      <vt:variant>
        <vt:lpwstr>http://www.estif.org/solarkeymark/Links/Internal_links/network/sknwebdoclist/SKN_N0100R7.pdf</vt:lpwstr>
      </vt:variant>
      <vt:variant>
        <vt:lpwstr/>
      </vt:variant>
      <vt:variant>
        <vt:i4>1048648</vt:i4>
      </vt:variant>
      <vt:variant>
        <vt:i4>9</vt:i4>
      </vt:variant>
      <vt:variant>
        <vt:i4>0</vt:i4>
      </vt:variant>
      <vt:variant>
        <vt:i4>5</vt:i4>
      </vt:variant>
      <vt:variant>
        <vt:lpwstr>http://www.estif.org/solarkeymark/Links/Internal_links/network/sknwebdoclist/SKN_N0181R0.pdf</vt:lpwstr>
      </vt:variant>
      <vt:variant>
        <vt:lpwstr/>
      </vt:variant>
      <vt:variant>
        <vt:i4>196675</vt:i4>
      </vt:variant>
      <vt:variant>
        <vt:i4>6</vt:i4>
      </vt:variant>
      <vt:variant>
        <vt:i4>0</vt:i4>
      </vt:variant>
      <vt:variant>
        <vt:i4>5</vt:i4>
      </vt:variant>
      <vt:variant>
        <vt:lpwstr>http://www.estif.org/solarkeymark/Links/Internal_links/network/sknwebdoclist/SKN_N0182R1.doc</vt:lpwstr>
      </vt:variant>
      <vt:variant>
        <vt:lpwstr/>
      </vt:variant>
      <vt:variant>
        <vt:i4>3211300</vt:i4>
      </vt:variant>
      <vt:variant>
        <vt:i4>3</vt:i4>
      </vt:variant>
      <vt:variant>
        <vt:i4>0</vt:i4>
      </vt:variant>
      <vt:variant>
        <vt:i4>5</vt:i4>
      </vt:variant>
      <vt:variant>
        <vt:lpwstr>https://docs.google.com/spreadsheet/viewform?formkey=dEJpdjNZN3RhalAwZ0RZUDJpOFhkYnc6MQ</vt:lpwstr>
      </vt:variant>
      <vt:variant>
        <vt:lpwstr/>
      </vt:variant>
      <vt:variant>
        <vt:i4>1835028</vt:i4>
      </vt:variant>
      <vt:variant>
        <vt:i4>0</vt:i4>
      </vt:variant>
      <vt:variant>
        <vt:i4>0</vt:i4>
      </vt:variant>
      <vt:variant>
        <vt:i4>5</vt:i4>
      </vt:variant>
      <vt:variant>
        <vt:lpwstr>http://www.din.de/cmd?level=tpl-artikel&amp;cmstextid=75992&amp;languageid=en</vt:lpwstr>
      </vt:variant>
      <vt:variant>
        <vt:lpwstr/>
      </vt:variant>
      <vt:variant>
        <vt:i4>1835028</vt:i4>
      </vt:variant>
      <vt:variant>
        <vt:i4>-1</vt:i4>
      </vt:variant>
      <vt:variant>
        <vt:i4>1201</vt:i4>
      </vt:variant>
      <vt:variant>
        <vt:i4>4</vt:i4>
      </vt:variant>
      <vt:variant>
        <vt:lpwstr>http://www.din.de/cmd?level=tpl-artikel&amp;cmstextid=75992&amp;languageid=en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GSCN Agenda MAdrid</dc:title>
  <dc:creator/>
  <cp:lastModifiedBy/>
  <cp:revision>1</cp:revision>
  <dcterms:created xsi:type="dcterms:W3CDTF">2018-03-07T17:49:00Z</dcterms:created>
  <dcterms:modified xsi:type="dcterms:W3CDTF">2018-11-20T09:58:00Z</dcterms:modified>
</cp:coreProperties>
</file>